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AD" w:rsidRDefault="00DE24AD" w:rsidP="00AB3452">
      <w:pPr>
        <w:jc w:val="center"/>
        <w:rPr>
          <w:rFonts w:ascii="Century" w:hAnsi="Century" w:cs="Aharoni"/>
          <w:b/>
          <w:sz w:val="24"/>
          <w:szCs w:val="24"/>
          <w:lang w:bidi="he-IL"/>
        </w:rPr>
      </w:pPr>
      <w:r w:rsidRPr="00355D1D">
        <w:rPr>
          <w:rFonts w:ascii="Century" w:hAnsi="Century" w:cs="Aharoni"/>
          <w:b/>
          <w:sz w:val="24"/>
          <w:szCs w:val="24"/>
          <w:lang w:bidi="he-IL"/>
        </w:rPr>
        <w:t>REPUBLIQUE ISLAMIQUE DE MAURITANIE</w:t>
      </w:r>
    </w:p>
    <w:p w:rsidR="0038104A" w:rsidRPr="00355D1D" w:rsidRDefault="0038104A" w:rsidP="00AB3452">
      <w:pPr>
        <w:jc w:val="center"/>
        <w:rPr>
          <w:rFonts w:ascii="Century" w:hAnsi="Century" w:cs="Aharoni"/>
          <w:b/>
          <w:sz w:val="24"/>
          <w:szCs w:val="24"/>
          <w:lang w:bidi="he-IL"/>
        </w:rPr>
      </w:pPr>
      <w:r>
        <w:rPr>
          <w:rFonts w:ascii="Century" w:hAnsi="Century" w:cs="Aharoni"/>
          <w:b/>
          <w:sz w:val="24"/>
          <w:szCs w:val="24"/>
          <w:lang w:bidi="he-IL"/>
        </w:rPr>
        <w:t>________________________________________________________________________</w:t>
      </w:r>
    </w:p>
    <w:p w:rsidR="00DE24AD" w:rsidRDefault="00DE24AD" w:rsidP="00AB3452">
      <w:pPr>
        <w:jc w:val="center"/>
        <w:rPr>
          <w:rStyle w:val="Titredulivre"/>
          <w:rFonts w:ascii="Century" w:hAnsi="Century"/>
          <w:sz w:val="24"/>
          <w:szCs w:val="24"/>
        </w:rPr>
      </w:pPr>
      <w:r w:rsidRPr="0038104A">
        <w:rPr>
          <w:rStyle w:val="Titredulivre"/>
          <w:rFonts w:ascii="Century" w:hAnsi="Century"/>
          <w:sz w:val="24"/>
          <w:szCs w:val="24"/>
        </w:rPr>
        <w:t>Honneur – Fraternité – Justice</w:t>
      </w:r>
    </w:p>
    <w:p w:rsidR="0038104A" w:rsidRPr="0038104A" w:rsidRDefault="0038104A" w:rsidP="00AB3452">
      <w:pPr>
        <w:jc w:val="center"/>
        <w:rPr>
          <w:rStyle w:val="Titredulivre"/>
          <w:rFonts w:ascii="Century" w:hAnsi="Century"/>
          <w:sz w:val="24"/>
          <w:szCs w:val="24"/>
        </w:rPr>
      </w:pPr>
      <w:r>
        <w:rPr>
          <w:rStyle w:val="Titredulivre"/>
          <w:rFonts w:ascii="Century" w:hAnsi="Century"/>
          <w:sz w:val="24"/>
          <w:szCs w:val="24"/>
        </w:rPr>
        <w:t>------------------------------</w:t>
      </w:r>
    </w:p>
    <w:p w:rsidR="00DE24AD" w:rsidRPr="0038104A" w:rsidRDefault="00DE24AD" w:rsidP="00AB3452">
      <w:pPr>
        <w:jc w:val="center"/>
        <w:rPr>
          <w:rStyle w:val="Titredulivre"/>
          <w:rFonts w:ascii="Century" w:hAnsi="Century"/>
          <w:sz w:val="24"/>
          <w:szCs w:val="24"/>
        </w:rPr>
      </w:pPr>
      <w:r w:rsidRPr="0038104A">
        <w:rPr>
          <w:rStyle w:val="Titredulivre"/>
          <w:rFonts w:ascii="Century" w:hAnsi="Century"/>
          <w:sz w:val="24"/>
          <w:szCs w:val="24"/>
        </w:rPr>
        <w:t>Ministère des Pêches et de l’Economie Maritime</w:t>
      </w:r>
    </w:p>
    <w:p w:rsidR="00DE24AD" w:rsidRPr="00355D1D" w:rsidRDefault="00DE24AD" w:rsidP="00AB3452">
      <w:pPr>
        <w:jc w:val="center"/>
        <w:rPr>
          <w:rFonts w:ascii="Century" w:hAnsi="Century" w:cs="Aharoni"/>
          <w:b/>
          <w:sz w:val="24"/>
          <w:szCs w:val="24"/>
          <w:lang w:bidi="he-IL"/>
        </w:rPr>
      </w:pPr>
    </w:p>
    <w:p w:rsidR="00DE24AD" w:rsidRPr="00355D1D" w:rsidRDefault="00F30E25" w:rsidP="00AB3452">
      <w:pPr>
        <w:jc w:val="center"/>
        <w:rPr>
          <w:rFonts w:ascii="Century" w:hAnsi="Century" w:cs="Aharoni"/>
          <w:b/>
          <w:sz w:val="24"/>
          <w:szCs w:val="24"/>
          <w:lang w:bidi="he-IL"/>
        </w:rPr>
      </w:pPr>
      <w:r w:rsidRPr="00355D1D">
        <w:rPr>
          <w:rFonts w:ascii="Century" w:hAnsi="Century" w:cs="Aharoni"/>
          <w:b/>
          <w:noProof/>
          <w:sz w:val="24"/>
          <w:szCs w:val="24"/>
          <w:lang w:eastAsia="fr-FR"/>
        </w:rPr>
        <w:drawing>
          <wp:inline distT="0" distB="0" distL="0" distR="0">
            <wp:extent cx="604504" cy="592651"/>
            <wp:effectExtent l="19050" t="0" r="5096" b="0"/>
            <wp:docPr id="1" name="Image 4" descr="Afficher l'image en taille réel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Afficher l'image en taille réell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32" cy="59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4AD" w:rsidRPr="00355D1D" w:rsidRDefault="00DE24AD" w:rsidP="00AB3452">
      <w:pPr>
        <w:jc w:val="center"/>
        <w:rPr>
          <w:rFonts w:ascii="Century" w:hAnsi="Century" w:cs="Aharoni"/>
          <w:b/>
          <w:sz w:val="24"/>
          <w:szCs w:val="24"/>
          <w:lang w:bidi="he-IL"/>
        </w:rPr>
      </w:pPr>
    </w:p>
    <w:p w:rsidR="00DE24AD" w:rsidRPr="00355D1D" w:rsidRDefault="00DE24AD" w:rsidP="00AB3452">
      <w:pPr>
        <w:jc w:val="center"/>
        <w:rPr>
          <w:rFonts w:ascii="Century" w:hAnsi="Century" w:cs="Aharoni"/>
          <w:b/>
          <w:sz w:val="24"/>
          <w:szCs w:val="24"/>
          <w:lang w:bidi="he-IL"/>
        </w:rPr>
      </w:pPr>
    </w:p>
    <w:p w:rsidR="00DE24AD" w:rsidRPr="00355D1D" w:rsidRDefault="00DE24AD" w:rsidP="00AB3452">
      <w:pPr>
        <w:pBdr>
          <w:top w:val="thickThinSmallGap" w:sz="24" w:space="1" w:color="00B050"/>
          <w:left w:val="thickThinSmallGap" w:sz="24" w:space="4" w:color="00B050"/>
          <w:bottom w:val="thinThickSmallGap" w:sz="24" w:space="1" w:color="00B050"/>
          <w:right w:val="thinThickSmallGap" w:sz="24" w:space="4" w:color="00B050"/>
        </w:pBdr>
        <w:jc w:val="center"/>
        <w:rPr>
          <w:rFonts w:ascii="Century" w:hAnsi="Century" w:cs="Aharoni"/>
          <w:b/>
          <w:sz w:val="24"/>
          <w:szCs w:val="24"/>
          <w:lang w:bidi="he-IL"/>
        </w:rPr>
      </w:pPr>
    </w:p>
    <w:p w:rsidR="00DE24AD" w:rsidRPr="00946765" w:rsidRDefault="00DE24AD" w:rsidP="00946765">
      <w:pPr>
        <w:pBdr>
          <w:top w:val="thickThinSmallGap" w:sz="24" w:space="1" w:color="00B050"/>
          <w:left w:val="thickThinSmallGap" w:sz="24" w:space="4" w:color="00B050"/>
          <w:bottom w:val="thinThickSmallGap" w:sz="24" w:space="1" w:color="00B050"/>
          <w:right w:val="thinThickSmallGap" w:sz="24" w:space="4" w:color="00B050"/>
        </w:pBdr>
        <w:jc w:val="center"/>
        <w:rPr>
          <w:rStyle w:val="Titredulivre"/>
          <w:rFonts w:ascii="Century" w:hAnsi="Century"/>
          <w:sz w:val="24"/>
          <w:szCs w:val="24"/>
        </w:rPr>
      </w:pPr>
      <w:r w:rsidRPr="00946765">
        <w:rPr>
          <w:rStyle w:val="Titredulivre"/>
          <w:rFonts w:ascii="Century" w:hAnsi="Century"/>
          <w:sz w:val="24"/>
          <w:szCs w:val="24"/>
        </w:rPr>
        <w:t>D</w:t>
      </w:r>
      <w:r w:rsidR="00946765" w:rsidRPr="00946765">
        <w:rPr>
          <w:rStyle w:val="Titredulivre"/>
          <w:rFonts w:ascii="Century" w:hAnsi="Century"/>
          <w:sz w:val="24"/>
          <w:szCs w:val="24"/>
        </w:rPr>
        <w:t>iscours de Monsieur Nani CHROUGHA Ministre des Pêches et de l’Economie Maritime de la République Islamique de Mauritanie à l’occasion de l’ouverture de la Conférence Internationale des Pays membres de la CSRP et du CPCO pour l</w:t>
      </w:r>
      <w:r w:rsidR="00946765">
        <w:rPr>
          <w:rStyle w:val="Titredulivre"/>
          <w:rFonts w:ascii="Century" w:hAnsi="Century"/>
          <w:sz w:val="24"/>
          <w:szCs w:val="24"/>
        </w:rPr>
        <w:t>e</w:t>
      </w:r>
      <w:r w:rsidR="00946765" w:rsidRPr="00946765">
        <w:rPr>
          <w:rStyle w:val="Titredulivre"/>
          <w:rFonts w:ascii="Century" w:hAnsi="Century"/>
          <w:sz w:val="24"/>
          <w:szCs w:val="24"/>
        </w:rPr>
        <w:t xml:space="preserve"> lancement de la deuxième phase du Programme Régional de l’Afrique de l’Ouest </w:t>
      </w:r>
      <w:r w:rsidR="00946765">
        <w:rPr>
          <w:rStyle w:val="Titredulivre"/>
          <w:rFonts w:ascii="Century" w:hAnsi="Century"/>
          <w:sz w:val="24"/>
          <w:szCs w:val="24"/>
        </w:rPr>
        <w:t xml:space="preserve">(PRAO) </w:t>
      </w:r>
      <w:r w:rsidR="00946765" w:rsidRPr="00946765">
        <w:rPr>
          <w:rStyle w:val="Titredulivre"/>
          <w:rFonts w:ascii="Century" w:hAnsi="Century"/>
          <w:sz w:val="24"/>
          <w:szCs w:val="24"/>
        </w:rPr>
        <w:t>financé par la Banque Mondiale</w:t>
      </w:r>
    </w:p>
    <w:p w:rsidR="00946765" w:rsidRDefault="00946765" w:rsidP="00AB3452">
      <w:pPr>
        <w:pBdr>
          <w:top w:val="thickThinSmallGap" w:sz="24" w:space="1" w:color="00B050"/>
          <w:left w:val="thickThinSmallGap" w:sz="24" w:space="4" w:color="00B050"/>
          <w:bottom w:val="thinThickSmallGap" w:sz="24" w:space="1" w:color="00B050"/>
          <w:right w:val="thinThickSmallGap" w:sz="24" w:space="4" w:color="00B050"/>
        </w:pBdr>
        <w:jc w:val="center"/>
        <w:rPr>
          <w:rFonts w:ascii="Century" w:hAnsi="Century" w:cs="Aharoni"/>
          <w:sz w:val="24"/>
          <w:szCs w:val="24"/>
          <w:lang w:bidi="he-IL"/>
        </w:rPr>
      </w:pPr>
    </w:p>
    <w:p w:rsidR="00DE24AD" w:rsidRPr="00946765" w:rsidRDefault="00DE24AD" w:rsidP="00AB3452">
      <w:pPr>
        <w:pBdr>
          <w:top w:val="thickThinSmallGap" w:sz="24" w:space="1" w:color="00B050"/>
          <w:left w:val="thickThinSmallGap" w:sz="24" w:space="4" w:color="00B050"/>
          <w:bottom w:val="thinThickSmallGap" w:sz="24" w:space="1" w:color="00B050"/>
          <w:right w:val="thinThickSmallGap" w:sz="24" w:space="4" w:color="00B050"/>
        </w:pBdr>
        <w:jc w:val="center"/>
        <w:rPr>
          <w:rFonts w:ascii="Century" w:hAnsi="Century" w:cs="Aharoni"/>
          <w:lang w:bidi="he-IL"/>
        </w:rPr>
      </w:pPr>
      <w:r w:rsidRPr="00946765">
        <w:rPr>
          <w:rFonts w:ascii="Century" w:hAnsi="Century" w:cs="Aharoni"/>
          <w:lang w:bidi="he-IL"/>
        </w:rPr>
        <w:t>Noua</w:t>
      </w:r>
      <w:r w:rsidR="008747E3" w:rsidRPr="00946765">
        <w:rPr>
          <w:rFonts w:ascii="Century" w:hAnsi="Century" w:cs="Aharoni"/>
          <w:lang w:bidi="he-IL"/>
        </w:rPr>
        <w:t>kchott</w:t>
      </w:r>
      <w:r w:rsidRPr="00946765">
        <w:rPr>
          <w:rFonts w:ascii="Century" w:hAnsi="Century" w:cs="Aharoni"/>
          <w:lang w:bidi="he-IL"/>
        </w:rPr>
        <w:t xml:space="preserve"> le, </w:t>
      </w:r>
      <w:r w:rsidR="008747E3" w:rsidRPr="00946765">
        <w:rPr>
          <w:rFonts w:ascii="Century" w:hAnsi="Century" w:cs="Aharoni"/>
          <w:lang w:bidi="he-IL"/>
        </w:rPr>
        <w:t xml:space="preserve">12 Juillet </w:t>
      </w:r>
      <w:r w:rsidRPr="00946765">
        <w:rPr>
          <w:rFonts w:ascii="Century" w:hAnsi="Century" w:cs="Aharoni"/>
          <w:lang w:bidi="he-IL"/>
        </w:rPr>
        <w:t>201</w:t>
      </w:r>
      <w:r w:rsidR="008747E3" w:rsidRPr="00946765">
        <w:rPr>
          <w:rFonts w:ascii="Century" w:hAnsi="Century" w:cs="Aharoni"/>
          <w:lang w:bidi="he-IL"/>
        </w:rPr>
        <w:t>7</w:t>
      </w:r>
    </w:p>
    <w:p w:rsidR="00DE24AD" w:rsidRPr="00355D1D" w:rsidRDefault="00DE24AD" w:rsidP="00AB3452">
      <w:pPr>
        <w:pBdr>
          <w:top w:val="thickThinSmallGap" w:sz="24" w:space="1" w:color="00B050"/>
          <w:left w:val="thickThinSmallGap" w:sz="24" w:space="4" w:color="00B050"/>
          <w:bottom w:val="thinThickSmallGap" w:sz="24" w:space="1" w:color="00B050"/>
          <w:right w:val="thinThickSmallGap" w:sz="24" w:space="4" w:color="00B050"/>
        </w:pBdr>
        <w:jc w:val="center"/>
        <w:rPr>
          <w:rFonts w:ascii="Century" w:hAnsi="Century" w:cs="Aharoni"/>
          <w:b/>
          <w:sz w:val="24"/>
          <w:szCs w:val="24"/>
          <w:lang w:bidi="he-IL"/>
        </w:rPr>
      </w:pPr>
    </w:p>
    <w:p w:rsidR="00DE24AD" w:rsidRPr="00355D1D" w:rsidRDefault="00DE24AD" w:rsidP="00AB3452">
      <w:pPr>
        <w:jc w:val="center"/>
        <w:rPr>
          <w:rFonts w:ascii="Century" w:hAnsi="Century" w:cs="Aharoni"/>
          <w:b/>
          <w:sz w:val="24"/>
          <w:szCs w:val="24"/>
          <w:lang w:bidi="he-IL"/>
        </w:rPr>
      </w:pPr>
    </w:p>
    <w:p w:rsidR="00DE24AD" w:rsidRPr="00355D1D" w:rsidRDefault="00DE24AD" w:rsidP="00AB3452">
      <w:pPr>
        <w:jc w:val="center"/>
        <w:rPr>
          <w:rFonts w:ascii="Century" w:hAnsi="Century" w:cs="Aharoni"/>
          <w:b/>
          <w:sz w:val="24"/>
          <w:szCs w:val="24"/>
          <w:lang w:bidi="he-IL"/>
        </w:rPr>
      </w:pPr>
    </w:p>
    <w:p w:rsidR="00DE24AD" w:rsidRPr="00355D1D" w:rsidRDefault="00DE24AD" w:rsidP="00AB3452">
      <w:pPr>
        <w:jc w:val="center"/>
        <w:rPr>
          <w:rFonts w:ascii="Century" w:hAnsi="Century" w:cs="Aharoni"/>
          <w:b/>
          <w:sz w:val="24"/>
          <w:szCs w:val="24"/>
          <w:lang w:bidi="he-IL"/>
        </w:rPr>
      </w:pPr>
    </w:p>
    <w:p w:rsidR="00DE24AD" w:rsidRPr="00355D1D" w:rsidRDefault="00DE24AD" w:rsidP="00AB3452">
      <w:pPr>
        <w:jc w:val="center"/>
        <w:rPr>
          <w:rFonts w:ascii="Century" w:hAnsi="Century" w:cs="Aharoni"/>
          <w:b/>
          <w:sz w:val="24"/>
          <w:szCs w:val="24"/>
          <w:lang w:bidi="he-IL"/>
        </w:rPr>
      </w:pPr>
    </w:p>
    <w:p w:rsidR="00DE24AD" w:rsidRPr="00355D1D" w:rsidRDefault="00DE24AD">
      <w:pPr>
        <w:rPr>
          <w:rFonts w:ascii="Century" w:hAnsi="Century" w:cs="Aharoni"/>
          <w:b/>
          <w:sz w:val="24"/>
          <w:szCs w:val="24"/>
          <w:lang w:bidi="he-IL"/>
        </w:rPr>
      </w:pPr>
    </w:p>
    <w:p w:rsidR="00DE24AD" w:rsidRPr="0038104A" w:rsidRDefault="0038104A" w:rsidP="0038104A">
      <w:pPr>
        <w:jc w:val="right"/>
        <w:rPr>
          <w:rFonts w:ascii="Century" w:hAnsi="Century" w:cs="Aharoni"/>
          <w:bCs/>
          <w:sz w:val="20"/>
          <w:szCs w:val="20"/>
          <w:lang w:bidi="he-IL"/>
        </w:rPr>
      </w:pPr>
      <w:r w:rsidRPr="0038104A">
        <w:rPr>
          <w:rFonts w:ascii="Century" w:hAnsi="Century" w:cs="Aharoni"/>
          <w:bCs/>
          <w:sz w:val="20"/>
          <w:szCs w:val="20"/>
          <w:lang w:bidi="he-IL"/>
        </w:rPr>
        <w:t>Juillet 2017</w:t>
      </w:r>
    </w:p>
    <w:p w:rsidR="0038104A" w:rsidRDefault="0038104A">
      <w:pPr>
        <w:spacing w:after="0" w:line="240" w:lineRule="auto"/>
        <w:rPr>
          <w:rStyle w:val="Titredulivre"/>
          <w:rFonts w:ascii="Century" w:hAnsi="Century"/>
          <w:sz w:val="24"/>
          <w:szCs w:val="24"/>
        </w:rPr>
      </w:pPr>
      <w:r>
        <w:rPr>
          <w:rStyle w:val="Titredulivre"/>
          <w:rFonts w:ascii="Century" w:hAnsi="Century"/>
          <w:sz w:val="24"/>
          <w:szCs w:val="24"/>
        </w:rPr>
        <w:br w:type="page"/>
      </w:r>
    </w:p>
    <w:p w:rsidR="00DE24AD" w:rsidRPr="0008613C" w:rsidRDefault="00DE24AD" w:rsidP="0008613C">
      <w:pPr>
        <w:jc w:val="both"/>
        <w:rPr>
          <w:rStyle w:val="Titredulivre"/>
          <w:rFonts w:ascii="Century" w:hAnsi="Century"/>
          <w:sz w:val="28"/>
          <w:szCs w:val="28"/>
        </w:rPr>
      </w:pPr>
      <w:r w:rsidRPr="0008613C">
        <w:rPr>
          <w:rStyle w:val="Titredulivre"/>
          <w:rFonts w:ascii="Century" w:hAnsi="Century"/>
          <w:sz w:val="28"/>
          <w:szCs w:val="28"/>
        </w:rPr>
        <w:lastRenderedPageBreak/>
        <w:t>Excellence</w:t>
      </w:r>
      <w:r w:rsidR="008747E3" w:rsidRPr="0008613C">
        <w:rPr>
          <w:rStyle w:val="Titredulivre"/>
          <w:rFonts w:ascii="Century" w:hAnsi="Century"/>
          <w:sz w:val="28"/>
          <w:szCs w:val="28"/>
        </w:rPr>
        <w:t>s</w:t>
      </w:r>
      <w:r w:rsidRPr="0008613C">
        <w:rPr>
          <w:rStyle w:val="Titredulivre"/>
          <w:rFonts w:ascii="Century" w:hAnsi="Century"/>
          <w:sz w:val="28"/>
          <w:szCs w:val="28"/>
        </w:rPr>
        <w:t>, M</w:t>
      </w:r>
      <w:r w:rsidR="008747E3" w:rsidRPr="0008613C">
        <w:rPr>
          <w:rStyle w:val="Titredulivre"/>
          <w:rFonts w:ascii="Century" w:hAnsi="Century"/>
          <w:sz w:val="28"/>
          <w:szCs w:val="28"/>
        </w:rPr>
        <w:t xml:space="preserve">esdames et Messieurs les </w:t>
      </w:r>
      <w:r w:rsidRPr="0008613C">
        <w:rPr>
          <w:rStyle w:val="Titredulivre"/>
          <w:rFonts w:ascii="Century" w:hAnsi="Century"/>
          <w:sz w:val="28"/>
          <w:szCs w:val="28"/>
        </w:rPr>
        <w:t>Ministre</w:t>
      </w:r>
      <w:r w:rsidR="008747E3" w:rsidRPr="0008613C">
        <w:rPr>
          <w:rStyle w:val="Titredulivre"/>
          <w:rFonts w:ascii="Century" w:hAnsi="Century"/>
          <w:sz w:val="28"/>
          <w:szCs w:val="28"/>
        </w:rPr>
        <w:t>s</w:t>
      </w:r>
      <w:r w:rsidR="0008613C">
        <w:rPr>
          <w:rStyle w:val="Titredulivre"/>
          <w:rFonts w:ascii="Century" w:hAnsi="Century"/>
          <w:sz w:val="28"/>
          <w:szCs w:val="28"/>
        </w:rPr>
        <w:t> ;</w:t>
      </w:r>
    </w:p>
    <w:p w:rsidR="00DE24AD" w:rsidRPr="0008613C" w:rsidRDefault="008747E3" w:rsidP="0008613C">
      <w:pPr>
        <w:jc w:val="both"/>
        <w:rPr>
          <w:rStyle w:val="Titredulivre"/>
          <w:rFonts w:ascii="Century" w:hAnsi="Century"/>
          <w:sz w:val="28"/>
          <w:szCs w:val="28"/>
        </w:rPr>
      </w:pPr>
      <w:r w:rsidRPr="0008613C">
        <w:rPr>
          <w:rStyle w:val="Titredulivre"/>
          <w:rFonts w:ascii="Century" w:hAnsi="Century"/>
          <w:sz w:val="28"/>
          <w:szCs w:val="28"/>
        </w:rPr>
        <w:t>Excellences Mesdames et Messieurs les Ambassadeurs</w:t>
      </w:r>
      <w:r w:rsidR="0008613C">
        <w:rPr>
          <w:rStyle w:val="Titredulivre"/>
          <w:rFonts w:ascii="Century" w:hAnsi="Century"/>
          <w:sz w:val="28"/>
          <w:szCs w:val="28"/>
        </w:rPr>
        <w:t> ;</w:t>
      </w:r>
    </w:p>
    <w:p w:rsidR="00CC0095" w:rsidRPr="0008613C" w:rsidRDefault="0008613C" w:rsidP="0008613C">
      <w:pPr>
        <w:jc w:val="both"/>
        <w:rPr>
          <w:rStyle w:val="Titredulivre"/>
          <w:rFonts w:ascii="Century" w:hAnsi="Century"/>
          <w:sz w:val="28"/>
          <w:szCs w:val="28"/>
        </w:rPr>
      </w:pPr>
      <w:r w:rsidRPr="0008613C">
        <w:rPr>
          <w:rStyle w:val="Titredulivre"/>
          <w:rFonts w:ascii="Century" w:hAnsi="Century"/>
          <w:sz w:val="28"/>
          <w:szCs w:val="28"/>
        </w:rPr>
        <w:t>A monsieur le Représentant régional de la Banque Mondiale</w:t>
      </w:r>
      <w:r>
        <w:rPr>
          <w:rStyle w:val="Titredulivre"/>
          <w:rFonts w:ascii="Century" w:hAnsi="Century"/>
          <w:sz w:val="28"/>
          <w:szCs w:val="28"/>
        </w:rPr>
        <w:t> ;</w:t>
      </w:r>
    </w:p>
    <w:p w:rsidR="008747E3" w:rsidRPr="0008613C" w:rsidRDefault="008747E3" w:rsidP="00135B5C">
      <w:pPr>
        <w:jc w:val="both"/>
        <w:rPr>
          <w:rStyle w:val="Titredulivre"/>
          <w:rFonts w:ascii="Century" w:hAnsi="Century"/>
          <w:sz w:val="28"/>
          <w:szCs w:val="28"/>
        </w:rPr>
      </w:pPr>
      <w:r w:rsidRPr="0008613C">
        <w:rPr>
          <w:rStyle w:val="Titredulivre"/>
          <w:rFonts w:ascii="Century" w:hAnsi="Century"/>
          <w:sz w:val="28"/>
          <w:szCs w:val="28"/>
        </w:rPr>
        <w:t>Monsieur le Représentant résident de la Banque Mondiale</w:t>
      </w:r>
      <w:r w:rsidR="0008613C">
        <w:rPr>
          <w:rStyle w:val="Titredulivre"/>
          <w:rFonts w:ascii="Century" w:hAnsi="Century"/>
          <w:sz w:val="28"/>
          <w:szCs w:val="28"/>
        </w:rPr>
        <w:t> ;</w:t>
      </w:r>
    </w:p>
    <w:p w:rsidR="00D52627" w:rsidRPr="0008613C" w:rsidRDefault="008747E3" w:rsidP="009B4F77">
      <w:pPr>
        <w:jc w:val="both"/>
        <w:rPr>
          <w:rStyle w:val="Titredulivre"/>
          <w:rFonts w:ascii="Century" w:hAnsi="Century"/>
          <w:sz w:val="28"/>
          <w:szCs w:val="28"/>
        </w:rPr>
      </w:pPr>
      <w:r w:rsidRPr="0008613C">
        <w:rPr>
          <w:rStyle w:val="Titredulivre"/>
          <w:rFonts w:ascii="Century" w:hAnsi="Century"/>
          <w:sz w:val="28"/>
          <w:szCs w:val="28"/>
        </w:rPr>
        <w:t>Madame la Secrétaire Permanent par intérim de la CSRP</w:t>
      </w:r>
      <w:r w:rsidR="0008613C">
        <w:rPr>
          <w:rStyle w:val="Titredulivre"/>
          <w:rFonts w:ascii="Century" w:hAnsi="Century"/>
          <w:sz w:val="28"/>
          <w:szCs w:val="28"/>
        </w:rPr>
        <w:t> ;</w:t>
      </w:r>
    </w:p>
    <w:p w:rsidR="008747E3" w:rsidRPr="0008613C" w:rsidRDefault="00D52627" w:rsidP="009B4F77">
      <w:pPr>
        <w:jc w:val="both"/>
        <w:rPr>
          <w:rStyle w:val="Titredulivre"/>
          <w:rFonts w:ascii="Century" w:hAnsi="Century"/>
          <w:sz w:val="28"/>
          <w:szCs w:val="28"/>
        </w:rPr>
      </w:pPr>
      <w:r w:rsidRPr="0008613C">
        <w:rPr>
          <w:rStyle w:val="Titredulivre"/>
          <w:rFonts w:ascii="Century" w:hAnsi="Century"/>
          <w:sz w:val="28"/>
          <w:szCs w:val="28"/>
        </w:rPr>
        <w:t xml:space="preserve">Monsieur </w:t>
      </w:r>
      <w:r w:rsidR="008747E3" w:rsidRPr="0008613C">
        <w:rPr>
          <w:rStyle w:val="Titredulivre"/>
          <w:rFonts w:ascii="Century" w:hAnsi="Century"/>
          <w:sz w:val="28"/>
          <w:szCs w:val="28"/>
        </w:rPr>
        <w:t>le Secrétaire</w:t>
      </w:r>
      <w:r w:rsidRPr="0008613C">
        <w:rPr>
          <w:rStyle w:val="Titredulivre"/>
          <w:rFonts w:ascii="Century" w:hAnsi="Century"/>
          <w:sz w:val="28"/>
          <w:szCs w:val="28"/>
        </w:rPr>
        <w:t xml:space="preserve"> Général</w:t>
      </w:r>
      <w:r w:rsidR="008747E3" w:rsidRPr="0008613C">
        <w:rPr>
          <w:rStyle w:val="Titredulivre"/>
          <w:rFonts w:ascii="Century" w:hAnsi="Century"/>
          <w:sz w:val="28"/>
          <w:szCs w:val="28"/>
        </w:rPr>
        <w:t xml:space="preserve"> du CPCO</w:t>
      </w:r>
      <w:r w:rsidR="0008613C">
        <w:rPr>
          <w:rStyle w:val="Titredulivre"/>
          <w:rFonts w:ascii="Century" w:hAnsi="Century"/>
          <w:sz w:val="28"/>
          <w:szCs w:val="28"/>
        </w:rPr>
        <w:t> ;</w:t>
      </w:r>
    </w:p>
    <w:p w:rsidR="008747E3" w:rsidRPr="0008613C" w:rsidRDefault="008747E3" w:rsidP="00135B5C">
      <w:pPr>
        <w:jc w:val="both"/>
        <w:rPr>
          <w:rStyle w:val="Titredulivre"/>
          <w:rFonts w:ascii="Century" w:hAnsi="Century"/>
          <w:sz w:val="28"/>
          <w:szCs w:val="28"/>
        </w:rPr>
      </w:pPr>
      <w:r w:rsidRPr="0008613C">
        <w:rPr>
          <w:rStyle w:val="Titredulivre"/>
          <w:rFonts w:ascii="Century" w:hAnsi="Century"/>
          <w:sz w:val="28"/>
          <w:szCs w:val="28"/>
        </w:rPr>
        <w:t>Mesdames et Messieurs Les Représentants des Partenaires Techniques et Financiers</w:t>
      </w:r>
      <w:r w:rsidR="0008613C">
        <w:rPr>
          <w:rStyle w:val="Titredulivre"/>
          <w:rFonts w:ascii="Century" w:hAnsi="Century"/>
          <w:sz w:val="28"/>
          <w:szCs w:val="28"/>
        </w:rPr>
        <w:t> ;</w:t>
      </w:r>
    </w:p>
    <w:p w:rsidR="008747E3" w:rsidRPr="0008613C" w:rsidRDefault="008747E3" w:rsidP="00135B5C">
      <w:pPr>
        <w:jc w:val="both"/>
        <w:rPr>
          <w:rStyle w:val="Titredulivre"/>
          <w:rFonts w:ascii="Century" w:hAnsi="Century"/>
          <w:sz w:val="28"/>
          <w:szCs w:val="28"/>
        </w:rPr>
      </w:pPr>
      <w:r w:rsidRPr="0008613C">
        <w:rPr>
          <w:rStyle w:val="Titredulivre"/>
          <w:rFonts w:ascii="Century" w:hAnsi="Century"/>
          <w:sz w:val="28"/>
          <w:szCs w:val="28"/>
        </w:rPr>
        <w:t>Mesdames et Messieurs les Experts</w:t>
      </w:r>
      <w:r w:rsidR="0008613C">
        <w:rPr>
          <w:rStyle w:val="Titredulivre"/>
          <w:rFonts w:ascii="Century" w:hAnsi="Century"/>
          <w:sz w:val="28"/>
          <w:szCs w:val="28"/>
        </w:rPr>
        <w:t>,</w:t>
      </w:r>
    </w:p>
    <w:p w:rsidR="008747E3" w:rsidRPr="0008613C" w:rsidRDefault="008747E3" w:rsidP="00135B5C">
      <w:pPr>
        <w:jc w:val="both"/>
        <w:rPr>
          <w:rStyle w:val="Titredulivre"/>
          <w:rFonts w:ascii="Century" w:hAnsi="Century"/>
          <w:sz w:val="28"/>
          <w:szCs w:val="28"/>
        </w:rPr>
      </w:pPr>
      <w:r w:rsidRPr="0008613C">
        <w:rPr>
          <w:rStyle w:val="Titredulivre"/>
          <w:rFonts w:ascii="Century" w:hAnsi="Century"/>
          <w:sz w:val="28"/>
          <w:szCs w:val="28"/>
        </w:rPr>
        <w:t>Distingués invités</w:t>
      </w:r>
      <w:r w:rsidR="0008613C">
        <w:rPr>
          <w:rStyle w:val="Titredulivre"/>
          <w:rFonts w:ascii="Century" w:hAnsi="Century"/>
          <w:sz w:val="28"/>
          <w:szCs w:val="28"/>
        </w:rPr>
        <w:t> ;</w:t>
      </w:r>
    </w:p>
    <w:p w:rsidR="008747E3" w:rsidRPr="0008613C" w:rsidRDefault="008747E3" w:rsidP="00135B5C">
      <w:pPr>
        <w:jc w:val="both"/>
        <w:rPr>
          <w:rStyle w:val="Titredulivre"/>
          <w:rFonts w:ascii="Century" w:hAnsi="Century"/>
          <w:sz w:val="28"/>
          <w:szCs w:val="28"/>
        </w:rPr>
      </w:pPr>
      <w:r w:rsidRPr="0008613C">
        <w:rPr>
          <w:rStyle w:val="Titredulivre"/>
          <w:rFonts w:ascii="Century" w:hAnsi="Century"/>
          <w:sz w:val="28"/>
          <w:szCs w:val="28"/>
        </w:rPr>
        <w:t>Mesdames et Messieurs</w:t>
      </w:r>
      <w:r w:rsidR="0008613C">
        <w:rPr>
          <w:rStyle w:val="Titredulivre"/>
          <w:rFonts w:ascii="Century" w:hAnsi="Century"/>
          <w:sz w:val="28"/>
          <w:szCs w:val="28"/>
        </w:rPr>
        <w:t>,</w:t>
      </w:r>
    </w:p>
    <w:p w:rsidR="0008613C" w:rsidRDefault="0008613C" w:rsidP="00772E7A">
      <w:pPr>
        <w:jc w:val="both"/>
        <w:rPr>
          <w:rFonts w:ascii="Century" w:hAnsi="Century" w:cs="Aharoni"/>
          <w:sz w:val="28"/>
          <w:szCs w:val="28"/>
          <w:lang w:bidi="he-IL"/>
        </w:rPr>
      </w:pPr>
    </w:p>
    <w:p w:rsidR="00F30E25" w:rsidRPr="0008613C" w:rsidRDefault="00355D1D" w:rsidP="00772E7A">
      <w:pPr>
        <w:jc w:val="both"/>
        <w:rPr>
          <w:rFonts w:ascii="Century" w:hAnsi="Century" w:cs="Aharoni"/>
          <w:sz w:val="28"/>
          <w:szCs w:val="28"/>
          <w:lang w:bidi="he-IL"/>
        </w:rPr>
      </w:pPr>
      <w:r w:rsidRPr="0008613C">
        <w:rPr>
          <w:rFonts w:ascii="Century" w:hAnsi="Century" w:cs="Aharoni"/>
          <w:sz w:val="28"/>
          <w:szCs w:val="28"/>
          <w:lang w:bidi="he-IL"/>
        </w:rPr>
        <w:t>Permettez-moi</w:t>
      </w:r>
      <w:r w:rsidR="00D52627" w:rsidRPr="0008613C">
        <w:rPr>
          <w:rFonts w:ascii="Century" w:hAnsi="Century" w:cs="Aharoni"/>
          <w:sz w:val="28"/>
          <w:szCs w:val="28"/>
          <w:lang w:bidi="he-IL"/>
        </w:rPr>
        <w:t xml:space="preserve">, tout d’abord, </w:t>
      </w:r>
      <w:r w:rsidR="00F30E25" w:rsidRPr="0008613C">
        <w:rPr>
          <w:rFonts w:ascii="Century" w:hAnsi="Century" w:cs="Aharoni"/>
          <w:sz w:val="28"/>
          <w:szCs w:val="28"/>
          <w:lang w:bidi="he-IL"/>
        </w:rPr>
        <w:t xml:space="preserve">de vous souhaiter la bienvenue </w:t>
      </w:r>
      <w:r w:rsidRPr="0008613C">
        <w:rPr>
          <w:rFonts w:ascii="Century" w:hAnsi="Century" w:cs="Aharoni"/>
          <w:sz w:val="28"/>
          <w:szCs w:val="28"/>
          <w:lang w:bidi="he-IL"/>
        </w:rPr>
        <w:t xml:space="preserve">au nom du Président de la </w:t>
      </w:r>
      <w:r w:rsidR="00415F60" w:rsidRPr="0008613C">
        <w:rPr>
          <w:rFonts w:ascii="Century" w:hAnsi="Century" w:cs="Aharoni"/>
          <w:sz w:val="28"/>
          <w:szCs w:val="28"/>
          <w:lang w:bidi="he-IL"/>
        </w:rPr>
        <w:t>République, du Gouvernement et du Peuple m</w:t>
      </w:r>
      <w:r w:rsidR="00F30E25" w:rsidRPr="0008613C">
        <w:rPr>
          <w:rFonts w:ascii="Century" w:hAnsi="Century" w:cs="Aharoni"/>
          <w:sz w:val="28"/>
          <w:szCs w:val="28"/>
          <w:lang w:bidi="he-IL"/>
        </w:rPr>
        <w:t>auritanie</w:t>
      </w:r>
      <w:r w:rsidR="00415F60" w:rsidRPr="0008613C">
        <w:rPr>
          <w:rFonts w:ascii="Century" w:hAnsi="Century" w:cs="Aharoni"/>
          <w:sz w:val="28"/>
          <w:szCs w:val="28"/>
          <w:lang w:bidi="he-IL"/>
        </w:rPr>
        <w:t>ns</w:t>
      </w:r>
      <w:r w:rsidRPr="0008613C">
        <w:rPr>
          <w:rFonts w:ascii="Century" w:hAnsi="Century" w:cs="Aharoni"/>
          <w:sz w:val="28"/>
          <w:szCs w:val="28"/>
          <w:lang w:bidi="he-IL"/>
        </w:rPr>
        <w:t xml:space="preserve"> </w:t>
      </w:r>
      <w:r w:rsidR="00772E7A" w:rsidRPr="0008613C">
        <w:rPr>
          <w:rFonts w:ascii="Century" w:hAnsi="Century" w:cs="Aharoni"/>
          <w:sz w:val="28"/>
          <w:szCs w:val="28"/>
          <w:lang w:bidi="he-IL"/>
        </w:rPr>
        <w:t>dans votre</w:t>
      </w:r>
      <w:r w:rsidRPr="0008613C">
        <w:rPr>
          <w:rFonts w:ascii="Century" w:hAnsi="Century" w:cs="Aharoni"/>
          <w:sz w:val="28"/>
          <w:szCs w:val="28"/>
          <w:lang w:bidi="he-IL"/>
        </w:rPr>
        <w:t xml:space="preserve"> </w:t>
      </w:r>
      <w:r w:rsidR="00300238" w:rsidRPr="0008613C">
        <w:rPr>
          <w:rFonts w:ascii="Century" w:hAnsi="Century" w:cs="Aharoni"/>
          <w:sz w:val="28"/>
          <w:szCs w:val="28"/>
          <w:lang w:bidi="he-IL"/>
        </w:rPr>
        <w:t>second</w:t>
      </w:r>
      <w:r w:rsidRPr="0008613C">
        <w:rPr>
          <w:rFonts w:ascii="Century" w:hAnsi="Century" w:cs="Aharoni"/>
          <w:sz w:val="28"/>
          <w:szCs w:val="28"/>
          <w:lang w:bidi="he-IL"/>
        </w:rPr>
        <w:t xml:space="preserve"> pays</w:t>
      </w:r>
      <w:r w:rsidR="00F30E2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, à l’occasion de la tenue 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de la conférence internationale du lancement de la deuxième phase du </w:t>
      </w:r>
      <w:r w:rsidR="00F30E25" w:rsidRPr="0008613C">
        <w:rPr>
          <w:rFonts w:ascii="Century" w:eastAsia="Times New Roman" w:hAnsi="Century" w:cs="Times New Roman"/>
          <w:sz w:val="28"/>
          <w:szCs w:val="28"/>
          <w:lang w:eastAsia="fr-FR"/>
        </w:rPr>
        <w:t>Programme Régional des Pêches en Afrique de l’Ouest (PRAO).</w:t>
      </w:r>
    </w:p>
    <w:p w:rsidR="00F30E25" w:rsidRPr="0008613C" w:rsidRDefault="00415F60" w:rsidP="00772E7A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sz w:val="28"/>
          <w:szCs w:val="28"/>
          <w:lang w:eastAsia="fr-FR"/>
        </w:rPr>
      </w:pP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Cette conférence se tient juste quelques semaines après la mise en place de nouvelles instances de la Commission sou</w:t>
      </w:r>
      <w:r w:rsidR="004930A1" w:rsidRPr="0008613C">
        <w:rPr>
          <w:rFonts w:ascii="Century" w:eastAsia="Times New Roman" w:hAnsi="Century" w:cs="Times New Roman"/>
          <w:sz w:val="28"/>
          <w:szCs w:val="28"/>
          <w:lang w:eastAsia="fr-FR"/>
        </w:rPr>
        <w:t>s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Régionale des Pêches qui assure la coordination régionale de ce programme.  </w:t>
      </w:r>
      <w:r w:rsidR="00F30E25" w:rsidRPr="0008613C">
        <w:rPr>
          <w:rFonts w:ascii="Century" w:eastAsia="Times New Roman" w:hAnsi="Century" w:cs="Times New Roman"/>
          <w:sz w:val="28"/>
          <w:szCs w:val="28"/>
          <w:lang w:eastAsia="fr-FR"/>
        </w:rPr>
        <w:t>La présence des représentants de tous les pays bénéficiaires du PRAO témoigne</w:t>
      </w:r>
      <w:r w:rsidR="00070DA9" w:rsidRPr="0008613C">
        <w:rPr>
          <w:rFonts w:ascii="Century" w:eastAsia="Times New Roman" w:hAnsi="Century" w:cs="Times New Roman"/>
          <w:sz w:val="28"/>
          <w:szCs w:val="28"/>
          <w:lang w:eastAsia="fr-FR"/>
        </w:rPr>
        <w:t>, s’il en était besoin</w:t>
      </w:r>
      <w:r w:rsidR="008372DA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, 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de</w:t>
      </w:r>
      <w:r w:rsidR="00F30E2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l’intérêt que 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porte nos Etats respectifs à ce programme qui vise</w:t>
      </w:r>
      <w:r w:rsidR="008372DA" w:rsidRPr="0008613C">
        <w:rPr>
          <w:rFonts w:ascii="Century" w:eastAsia="Times New Roman" w:hAnsi="Century" w:cs="Times New Roman"/>
          <w:sz w:val="28"/>
          <w:szCs w:val="28"/>
          <w:lang w:eastAsia="fr-FR"/>
        </w:rPr>
        <w:t>,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entre autres objectifs</w:t>
      </w:r>
      <w:r w:rsidR="008372DA" w:rsidRPr="0008613C">
        <w:rPr>
          <w:rFonts w:ascii="Century" w:eastAsia="Times New Roman" w:hAnsi="Century" w:cs="Times New Roman"/>
          <w:sz w:val="28"/>
          <w:szCs w:val="28"/>
          <w:lang w:eastAsia="fr-FR"/>
        </w:rPr>
        <w:t>,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</w:t>
      </w:r>
      <w:r w:rsidR="00F30E25" w:rsidRPr="0008613C">
        <w:rPr>
          <w:rFonts w:ascii="Century" w:eastAsia="Times New Roman" w:hAnsi="Century" w:cs="Times New Roman"/>
          <w:sz w:val="28"/>
          <w:szCs w:val="28"/>
          <w:lang w:eastAsia="fr-FR"/>
        </w:rPr>
        <w:t>la gestion durable des ressources ha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lieutiques et la préservation d</w:t>
      </w:r>
      <w:r w:rsidR="00767D73" w:rsidRPr="0008613C">
        <w:rPr>
          <w:rFonts w:ascii="Century" w:eastAsia="Times New Roman" w:hAnsi="Century" w:cs="Times New Roman"/>
          <w:sz w:val="28"/>
          <w:szCs w:val="28"/>
          <w:lang w:eastAsia="fr-FR"/>
        </w:rPr>
        <w:t>e nos écosystèmes marins</w:t>
      </w:r>
      <w:r w:rsidR="003A1E77" w:rsidRPr="0008613C">
        <w:rPr>
          <w:rFonts w:ascii="Century" w:eastAsia="Times New Roman" w:hAnsi="Century" w:cs="Times New Roman"/>
          <w:sz w:val="28"/>
          <w:szCs w:val="28"/>
          <w:lang w:eastAsia="fr-FR"/>
        </w:rPr>
        <w:t>,</w:t>
      </w:r>
      <w:r w:rsidR="00767D73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face à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</w:t>
      </w:r>
      <w:r w:rsidR="00767D73" w:rsidRPr="0008613C">
        <w:rPr>
          <w:rFonts w:ascii="Century" w:eastAsia="Times New Roman" w:hAnsi="Century" w:cs="Times New Roman"/>
          <w:sz w:val="28"/>
          <w:szCs w:val="28"/>
          <w:lang w:eastAsia="fr-FR"/>
        </w:rPr>
        <w:t>l’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exp</w:t>
      </w:r>
      <w:r w:rsidR="00EA5425" w:rsidRPr="0008613C">
        <w:rPr>
          <w:rFonts w:ascii="Century" w:eastAsia="Times New Roman" w:hAnsi="Century" w:cs="Times New Roman"/>
          <w:sz w:val="28"/>
          <w:szCs w:val="28"/>
          <w:lang w:eastAsia="fr-FR"/>
        </w:rPr>
        <w:t>loitation de plus en plus impor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t</w:t>
      </w:r>
      <w:r w:rsidR="00EA5425" w:rsidRPr="0008613C">
        <w:rPr>
          <w:rFonts w:ascii="Century" w:eastAsia="Times New Roman" w:hAnsi="Century" w:cs="Times New Roman"/>
          <w:sz w:val="28"/>
          <w:szCs w:val="28"/>
          <w:lang w:eastAsia="fr-FR"/>
        </w:rPr>
        <w:t>a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nte</w:t>
      </w:r>
      <w:r w:rsidR="00220248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</w:t>
      </w:r>
      <w:r w:rsidR="00767D73" w:rsidRPr="0008613C">
        <w:rPr>
          <w:rFonts w:ascii="Century" w:eastAsia="Times New Roman" w:hAnsi="Century" w:cs="Times New Roman"/>
          <w:sz w:val="28"/>
          <w:szCs w:val="28"/>
          <w:lang w:eastAsia="fr-FR"/>
        </w:rPr>
        <w:t>que subissent nos ZEE</w:t>
      </w:r>
      <w:r w:rsidR="00EA542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, </w:t>
      </w:r>
      <w:r w:rsidR="00D55DDD" w:rsidRPr="0008613C">
        <w:rPr>
          <w:rFonts w:ascii="Century" w:eastAsia="Times New Roman" w:hAnsi="Century" w:cs="Times New Roman"/>
          <w:sz w:val="28"/>
          <w:szCs w:val="28"/>
          <w:lang w:eastAsia="fr-FR"/>
        </w:rPr>
        <w:t>au</w:t>
      </w:r>
      <w:r w:rsidR="00EA542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fléau de la pêche INN</w:t>
      </w:r>
      <w:r w:rsidR="00FE473A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, </w:t>
      </w:r>
      <w:r w:rsidR="003A1E77" w:rsidRPr="0008613C">
        <w:rPr>
          <w:rFonts w:ascii="Century" w:eastAsia="Times New Roman" w:hAnsi="Century" w:cs="Times New Roman"/>
          <w:sz w:val="28"/>
          <w:szCs w:val="28"/>
          <w:lang w:eastAsia="fr-FR"/>
        </w:rPr>
        <w:t>à</w:t>
      </w:r>
      <w:r w:rsidR="00EA542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la dégradation des zones côtières et </w:t>
      </w:r>
      <w:r w:rsidR="00DB46BF" w:rsidRPr="0008613C">
        <w:rPr>
          <w:rFonts w:ascii="Century" w:eastAsia="Times New Roman" w:hAnsi="Century" w:cs="Times New Roman"/>
          <w:sz w:val="28"/>
          <w:szCs w:val="28"/>
          <w:lang w:eastAsia="fr-FR"/>
        </w:rPr>
        <w:t>à</w:t>
      </w:r>
      <w:r w:rsidR="00D55DDD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</w:t>
      </w:r>
      <w:r w:rsidR="00DB46BF" w:rsidRPr="0008613C">
        <w:rPr>
          <w:rFonts w:ascii="Century" w:eastAsia="Times New Roman" w:hAnsi="Century" w:cs="Times New Roman"/>
          <w:sz w:val="28"/>
          <w:szCs w:val="28"/>
          <w:lang w:eastAsia="fr-FR"/>
        </w:rPr>
        <w:t>l’impact du</w:t>
      </w:r>
      <w:r w:rsidR="00EA542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ch</w:t>
      </w:r>
      <w:r w:rsidR="008D11BC" w:rsidRPr="0008613C">
        <w:rPr>
          <w:rFonts w:ascii="Century" w:eastAsia="Times New Roman" w:hAnsi="Century" w:cs="Times New Roman"/>
          <w:sz w:val="28"/>
          <w:szCs w:val="28"/>
          <w:lang w:eastAsia="fr-FR"/>
        </w:rPr>
        <w:t>angement climatique</w:t>
      </w:r>
      <w:r w:rsidR="00F30E25" w:rsidRPr="0008613C">
        <w:rPr>
          <w:rFonts w:ascii="Century" w:eastAsia="Times New Roman" w:hAnsi="Century" w:cs="Times New Roman"/>
          <w:sz w:val="28"/>
          <w:szCs w:val="28"/>
          <w:lang w:eastAsia="fr-FR"/>
        </w:rPr>
        <w:t>.</w:t>
      </w:r>
    </w:p>
    <w:p w:rsidR="0008613C" w:rsidRDefault="0008613C" w:rsidP="0038104A">
      <w:pPr>
        <w:jc w:val="both"/>
        <w:rPr>
          <w:rStyle w:val="Titredulivre"/>
          <w:rFonts w:ascii="Century" w:hAnsi="Century"/>
          <w:sz w:val="28"/>
          <w:szCs w:val="28"/>
        </w:rPr>
      </w:pPr>
    </w:p>
    <w:p w:rsidR="0008613C" w:rsidRDefault="0008613C" w:rsidP="0038104A">
      <w:pPr>
        <w:jc w:val="both"/>
        <w:rPr>
          <w:rStyle w:val="Titredulivre"/>
          <w:rFonts w:ascii="Century" w:hAnsi="Century"/>
          <w:sz w:val="28"/>
          <w:szCs w:val="28"/>
        </w:rPr>
      </w:pPr>
    </w:p>
    <w:p w:rsidR="00F30E25" w:rsidRPr="0008613C" w:rsidRDefault="0038104A" w:rsidP="0038104A">
      <w:pPr>
        <w:jc w:val="both"/>
        <w:rPr>
          <w:rFonts w:ascii="Century" w:hAnsi="Century"/>
          <w:b/>
          <w:bCs/>
          <w:smallCaps/>
          <w:spacing w:val="5"/>
          <w:sz w:val="28"/>
          <w:szCs w:val="28"/>
        </w:rPr>
      </w:pPr>
      <w:r w:rsidRPr="0008613C">
        <w:rPr>
          <w:rStyle w:val="Titredulivre"/>
          <w:rFonts w:ascii="Century" w:hAnsi="Century"/>
          <w:sz w:val="28"/>
          <w:szCs w:val="28"/>
        </w:rPr>
        <w:lastRenderedPageBreak/>
        <w:t>Mesdames et Messieurs</w:t>
      </w:r>
      <w:r w:rsidR="00F30E25" w:rsidRPr="0008613C">
        <w:rPr>
          <w:rFonts w:ascii="Century" w:eastAsia="Times New Roman" w:hAnsi="Century" w:cs="Times New Roman"/>
          <w:b/>
          <w:sz w:val="28"/>
          <w:szCs w:val="28"/>
          <w:lang w:eastAsia="fr-FR"/>
        </w:rPr>
        <w:t>;</w:t>
      </w:r>
    </w:p>
    <w:p w:rsidR="00F30E25" w:rsidRPr="0008613C" w:rsidRDefault="00F30E25" w:rsidP="00CC0095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sz w:val="28"/>
          <w:szCs w:val="28"/>
          <w:lang w:eastAsia="fr-FR"/>
        </w:rPr>
      </w:pP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L</w:t>
      </w:r>
      <w:r w:rsidR="00EA5425" w:rsidRPr="0008613C">
        <w:rPr>
          <w:rFonts w:ascii="Century" w:eastAsia="Times New Roman" w:hAnsi="Century" w:cs="Times New Roman"/>
          <w:sz w:val="28"/>
          <w:szCs w:val="28"/>
          <w:lang w:eastAsia="fr-FR"/>
        </w:rPr>
        <w:t>es Pêches</w:t>
      </w:r>
      <w:r w:rsidR="00440EDE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maritimes, de </w:t>
      </w:r>
      <w:r w:rsidR="00EA5425" w:rsidRPr="0008613C">
        <w:rPr>
          <w:rFonts w:ascii="Century" w:eastAsia="Times New Roman" w:hAnsi="Century" w:cs="Times New Roman"/>
          <w:sz w:val="28"/>
          <w:szCs w:val="28"/>
          <w:lang w:eastAsia="fr-FR"/>
        </w:rPr>
        <w:t>par leur apport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</w:t>
      </w:r>
      <w:r w:rsidR="00CD6B30" w:rsidRPr="0008613C">
        <w:rPr>
          <w:rFonts w:ascii="Century" w:eastAsia="Times New Roman" w:hAnsi="Century" w:cs="Times New Roman"/>
          <w:sz w:val="28"/>
          <w:szCs w:val="28"/>
          <w:lang w:eastAsia="fr-FR"/>
        </w:rPr>
        <w:t>dynamique</w:t>
      </w:r>
      <w:r w:rsidR="00014551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aux équilibres macroéconomiques, leur</w:t>
      </w:r>
      <w:r w:rsidR="00057707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</w:t>
      </w:r>
      <w:r w:rsidR="00014551" w:rsidRPr="0008613C">
        <w:rPr>
          <w:rFonts w:ascii="Century" w:eastAsia="Times New Roman" w:hAnsi="Century" w:cs="Times New Roman"/>
          <w:sz w:val="28"/>
          <w:szCs w:val="28"/>
          <w:lang w:eastAsia="fr-FR"/>
        </w:rPr>
        <w:t>contribution aux emplois, à la sécurité alimentaire et à la lutte contre la pauvreté</w:t>
      </w:r>
      <w:r w:rsidR="00440EDE" w:rsidRPr="0008613C">
        <w:rPr>
          <w:rFonts w:ascii="Century" w:eastAsia="Times New Roman" w:hAnsi="Century" w:cs="Times New Roman"/>
          <w:sz w:val="28"/>
          <w:szCs w:val="28"/>
          <w:lang w:eastAsia="fr-FR"/>
        </w:rPr>
        <w:t>, constituent un secteur stratégique pour nos pays respectifs.</w:t>
      </w:r>
    </w:p>
    <w:p w:rsidR="00057707" w:rsidRPr="0008613C" w:rsidRDefault="00057707" w:rsidP="00CC0095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sz w:val="28"/>
          <w:szCs w:val="28"/>
          <w:lang w:eastAsia="fr-FR"/>
        </w:rPr>
      </w:pP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En dépit de cette importance, les profits tirés de l’exploitation de ces ressources halieutiques restent encore faibles par rapport</w:t>
      </w:r>
      <w:r w:rsidR="00503F76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au potentiel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et ne génère</w:t>
      </w:r>
      <w:r w:rsidR="00CE1C4E" w:rsidRPr="0008613C">
        <w:rPr>
          <w:rFonts w:ascii="Century" w:eastAsia="Times New Roman" w:hAnsi="Century" w:cs="Times New Roman"/>
          <w:sz w:val="28"/>
          <w:szCs w:val="28"/>
          <w:lang w:eastAsia="fr-FR"/>
        </w:rPr>
        <w:t>nt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qu’une faible valeur ajoutée nationale</w:t>
      </w:r>
      <w:r w:rsidR="00CC0095" w:rsidRPr="0008613C">
        <w:rPr>
          <w:rFonts w:ascii="Century" w:eastAsia="Times New Roman" w:hAnsi="Century" w:cs="Times New Roman"/>
          <w:sz w:val="28"/>
          <w:szCs w:val="28"/>
          <w:lang w:eastAsia="fr-FR"/>
        </w:rPr>
        <w:t>. L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es produits sont exportés en gra</w:t>
      </w:r>
      <w:r w:rsidR="00F67250" w:rsidRPr="0008613C">
        <w:rPr>
          <w:rFonts w:ascii="Century" w:eastAsia="Times New Roman" w:hAnsi="Century" w:cs="Times New Roman"/>
          <w:sz w:val="28"/>
          <w:szCs w:val="28"/>
          <w:lang w:eastAsia="fr-FR"/>
        </w:rPr>
        <w:t>n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de</w:t>
      </w:r>
      <w:r w:rsidR="00F67250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partie à l’état brut, </w:t>
      </w:r>
      <w:r w:rsidR="00630672" w:rsidRPr="0008613C">
        <w:rPr>
          <w:rFonts w:ascii="Century" w:eastAsia="Times New Roman" w:hAnsi="Century" w:cs="Times New Roman"/>
          <w:sz w:val="28"/>
          <w:szCs w:val="28"/>
          <w:lang w:eastAsia="fr-FR"/>
        </w:rPr>
        <w:t>du fait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du manque d’infrastructures de débarquement et de transformation</w:t>
      </w:r>
      <w:r w:rsidR="00151ACD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et </w:t>
      </w:r>
      <w:r w:rsidR="00F41942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de </w:t>
      </w:r>
      <w:r w:rsidR="00151ACD" w:rsidRPr="0008613C">
        <w:rPr>
          <w:rFonts w:ascii="Century" w:eastAsia="Times New Roman" w:hAnsi="Century" w:cs="Times New Roman"/>
          <w:sz w:val="28"/>
          <w:szCs w:val="28"/>
          <w:lang w:eastAsia="fr-FR"/>
        </w:rPr>
        <w:t>l’absence de sou</w:t>
      </w:r>
      <w:r w:rsidR="00767B9D" w:rsidRPr="0008613C">
        <w:rPr>
          <w:rFonts w:ascii="Century" w:eastAsia="Times New Roman" w:hAnsi="Century" w:cs="Times New Roman"/>
          <w:sz w:val="28"/>
          <w:szCs w:val="28"/>
          <w:lang w:eastAsia="fr-FR"/>
        </w:rPr>
        <w:t>rces de financement appropriées</w:t>
      </w:r>
      <w:r w:rsidR="00151ACD" w:rsidRPr="0008613C">
        <w:rPr>
          <w:rFonts w:ascii="Century" w:eastAsia="Times New Roman" w:hAnsi="Century" w:cs="Times New Roman"/>
          <w:sz w:val="28"/>
          <w:szCs w:val="28"/>
          <w:lang w:eastAsia="fr-FR"/>
        </w:rPr>
        <w:t>.</w:t>
      </w:r>
      <w:r w:rsidR="00A02A90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Il est alors important de souligner l’importance du concours de nos partenaires pour assurer la domiciliation des captures en vue de mieux contrôler </w:t>
      </w:r>
      <w:r w:rsidR="00E932DE" w:rsidRPr="0008613C">
        <w:rPr>
          <w:rFonts w:ascii="Century" w:eastAsia="Times New Roman" w:hAnsi="Century" w:cs="Times New Roman"/>
          <w:sz w:val="28"/>
          <w:szCs w:val="28"/>
          <w:lang w:eastAsia="fr-FR"/>
        </w:rPr>
        <w:t>les activités de pêche et d’améliorer le niveau d’intégration du secteur à nos économies nationales.</w:t>
      </w:r>
    </w:p>
    <w:p w:rsidR="00BD60D5" w:rsidRPr="0008613C" w:rsidRDefault="00E932DE" w:rsidP="00F30E2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fr-FR"/>
        </w:rPr>
      </w:pP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L</w:t>
      </w:r>
      <w:r w:rsidR="00EF1AA6" w:rsidRPr="0008613C">
        <w:rPr>
          <w:rFonts w:ascii="Century" w:eastAsia="Times New Roman" w:hAnsi="Century" w:cs="Times New Roman"/>
          <w:sz w:val="28"/>
          <w:szCs w:val="28"/>
          <w:lang w:eastAsia="fr-FR"/>
        </w:rPr>
        <w:t>es</w:t>
      </w:r>
      <w:r w:rsidR="00CC009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ressources hali</w:t>
      </w:r>
      <w:r w:rsidR="00BD60D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eutiques </w:t>
      </w:r>
      <w:r w:rsidR="00A5551E" w:rsidRPr="0008613C">
        <w:rPr>
          <w:rFonts w:ascii="Century" w:eastAsia="Times New Roman" w:hAnsi="Century" w:cs="Times New Roman"/>
          <w:sz w:val="28"/>
          <w:szCs w:val="28"/>
          <w:lang w:eastAsia="fr-FR"/>
        </w:rPr>
        <w:t>étant</w:t>
      </w:r>
      <w:r w:rsidR="00BD60D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des ressources ren</w:t>
      </w:r>
      <w:r w:rsidR="00CC0095" w:rsidRPr="0008613C">
        <w:rPr>
          <w:rFonts w:ascii="Century" w:eastAsia="Times New Roman" w:hAnsi="Century" w:cs="Times New Roman"/>
          <w:sz w:val="28"/>
          <w:szCs w:val="28"/>
          <w:lang w:eastAsia="fr-FR"/>
        </w:rPr>
        <w:t>ouvelables</w:t>
      </w:r>
      <w:r w:rsidR="00A5551E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, il </w:t>
      </w:r>
      <w:r w:rsidR="00BD60D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nous </w:t>
      </w:r>
      <w:r w:rsidR="00A5551E" w:rsidRPr="0008613C">
        <w:rPr>
          <w:rFonts w:ascii="Century" w:eastAsia="Times New Roman" w:hAnsi="Century" w:cs="Times New Roman"/>
          <w:sz w:val="28"/>
          <w:szCs w:val="28"/>
          <w:lang w:eastAsia="fr-FR"/>
        </w:rPr>
        <w:t>incombe d’</w:t>
      </w:r>
      <w:r w:rsidR="00BD60D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en assurer  la gestion rationnelle </w:t>
      </w:r>
      <w:r w:rsidR="00EF7EAD" w:rsidRPr="0008613C">
        <w:rPr>
          <w:rFonts w:ascii="Century" w:eastAsia="Times New Roman" w:hAnsi="Century" w:cs="Times New Roman"/>
          <w:sz w:val="28"/>
          <w:szCs w:val="28"/>
          <w:lang w:eastAsia="fr-FR"/>
        </w:rPr>
        <w:t>durable</w:t>
      </w:r>
      <w:r w:rsidR="00BD60D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au profit des générations actuelles et futures.</w:t>
      </w:r>
    </w:p>
    <w:p w:rsidR="008226CD" w:rsidRPr="0008613C" w:rsidRDefault="008226CD" w:rsidP="006F18CB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sz w:val="28"/>
          <w:szCs w:val="28"/>
          <w:lang w:eastAsia="fr-FR"/>
        </w:rPr>
      </w:pP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D’autres segments</w:t>
      </w:r>
      <w:r w:rsidR="006F18CB" w:rsidRPr="0008613C">
        <w:rPr>
          <w:rFonts w:ascii="Century" w:eastAsia="Times New Roman" w:hAnsi="Century" w:cs="Times New Roman"/>
          <w:sz w:val="28"/>
          <w:szCs w:val="28"/>
          <w:lang w:eastAsia="fr-FR"/>
        </w:rPr>
        <w:t>,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de la pêche qui ne </w:t>
      </w:r>
      <w:r w:rsidR="00057707" w:rsidRPr="0008613C">
        <w:rPr>
          <w:rFonts w:ascii="Century" w:eastAsia="Times New Roman" w:hAnsi="Century" w:cs="Times New Roman"/>
          <w:sz w:val="28"/>
          <w:szCs w:val="28"/>
          <w:lang w:eastAsia="fr-FR"/>
        </w:rPr>
        <w:t>bénéficient</w:t>
      </w:r>
      <w:r w:rsidR="00684FF6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pas</w:t>
      </w:r>
      <w:r w:rsidR="00B672D4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suffisamment</w:t>
      </w:r>
      <w:r w:rsidR="00684FF6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, 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pour le moment</w:t>
      </w:r>
      <w:r w:rsidR="00684FF6" w:rsidRPr="0008613C">
        <w:rPr>
          <w:rFonts w:ascii="Century" w:eastAsia="Times New Roman" w:hAnsi="Century" w:cs="Times New Roman"/>
          <w:sz w:val="28"/>
          <w:szCs w:val="28"/>
          <w:lang w:eastAsia="fr-FR"/>
        </w:rPr>
        <w:t>,</w:t>
      </w:r>
      <w:r w:rsidR="00D643BF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</w:t>
      </w:r>
      <w:r w:rsidR="00B46FDE" w:rsidRPr="0008613C">
        <w:rPr>
          <w:rFonts w:ascii="Century" w:eastAsia="Times New Roman" w:hAnsi="Century" w:cs="Times New Roman"/>
          <w:sz w:val="28"/>
          <w:szCs w:val="28"/>
          <w:lang w:eastAsia="fr-FR"/>
        </w:rPr>
        <w:t>du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soutien</w:t>
      </w:r>
      <w:r w:rsidR="00B46FDE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et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de l’appui nécessaire</w:t>
      </w:r>
      <w:r w:rsidR="00640605" w:rsidRPr="0008613C">
        <w:rPr>
          <w:rFonts w:ascii="Century" w:eastAsia="Times New Roman" w:hAnsi="Century" w:cs="Times New Roman"/>
          <w:sz w:val="28"/>
          <w:szCs w:val="28"/>
          <w:lang w:eastAsia="fr-FR"/>
        </w:rPr>
        <w:t>s</w:t>
      </w:r>
      <w:r w:rsidR="00B46FDE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de nos Gouvernement</w:t>
      </w:r>
      <w:r w:rsidR="00640605" w:rsidRPr="0008613C">
        <w:rPr>
          <w:rFonts w:ascii="Century" w:eastAsia="Times New Roman" w:hAnsi="Century" w:cs="Times New Roman"/>
          <w:sz w:val="28"/>
          <w:szCs w:val="28"/>
          <w:lang w:eastAsia="fr-FR"/>
        </w:rPr>
        <w:t>s</w:t>
      </w:r>
      <w:r w:rsidR="00767B9D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et</w:t>
      </w:r>
      <w:r w:rsidR="00B46FDE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des Partenaires</w:t>
      </w:r>
      <w:r w:rsidR="00684FF6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T</w:t>
      </w:r>
      <w:r w:rsidR="00767B9D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echniques et </w:t>
      </w:r>
      <w:r w:rsidR="00684FF6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F</w:t>
      </w:r>
      <w:r w:rsidR="00B46FDE" w:rsidRPr="0008613C">
        <w:rPr>
          <w:rFonts w:ascii="Century" w:eastAsia="Times New Roman" w:hAnsi="Century" w:cs="Times New Roman"/>
          <w:sz w:val="28"/>
          <w:szCs w:val="28"/>
          <w:lang w:eastAsia="fr-FR"/>
        </w:rPr>
        <w:t>inanciers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sont souvent délaissés</w:t>
      </w:r>
      <w:r w:rsidR="001B449A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au profit de la pêche maritime</w:t>
      </w:r>
      <w:r w:rsidR="006F18CB" w:rsidRPr="0008613C">
        <w:rPr>
          <w:rFonts w:ascii="Century" w:eastAsia="Times New Roman" w:hAnsi="Century" w:cs="Times New Roman"/>
          <w:sz w:val="28"/>
          <w:szCs w:val="28"/>
          <w:lang w:eastAsia="fr-FR"/>
        </w:rPr>
        <w:t>,</w:t>
      </w:r>
      <w:r w:rsidR="001B449A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il s’agit de la pêche fluviale</w:t>
      </w:r>
      <w:r w:rsidR="00B46FDE" w:rsidRPr="0008613C">
        <w:rPr>
          <w:rFonts w:ascii="Century" w:eastAsia="Times New Roman" w:hAnsi="Century" w:cs="Times New Roman"/>
          <w:sz w:val="28"/>
          <w:szCs w:val="28"/>
          <w:lang w:eastAsia="fr-FR"/>
        </w:rPr>
        <w:t>,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continentale et </w:t>
      </w:r>
      <w:r w:rsidR="00AB160D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de 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la pisciculture dont le rôle </w:t>
      </w:r>
      <w:r w:rsidR="00B9302C" w:rsidRPr="0008613C">
        <w:rPr>
          <w:rFonts w:ascii="Century" w:eastAsia="Times New Roman" w:hAnsi="Century" w:cs="Times New Roman"/>
          <w:sz w:val="28"/>
          <w:szCs w:val="28"/>
          <w:lang w:eastAsia="fr-FR"/>
        </w:rPr>
        <w:t>dans la lutte</w:t>
      </w:r>
      <w:r w:rsidR="00B46FDE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contre la précarité </w:t>
      </w:r>
      <w:r w:rsidR="0091472D" w:rsidRPr="0008613C">
        <w:rPr>
          <w:rFonts w:ascii="Century" w:eastAsia="Times New Roman" w:hAnsi="Century" w:cs="Times New Roman"/>
          <w:sz w:val="28"/>
          <w:szCs w:val="28"/>
          <w:lang w:eastAsia="fr-FR"/>
        </w:rPr>
        <w:t>est primordial en milieu rural</w:t>
      </w:r>
      <w:r w:rsidR="00057707" w:rsidRPr="0008613C">
        <w:rPr>
          <w:rFonts w:ascii="Century" w:eastAsia="Times New Roman" w:hAnsi="Century" w:cs="Times New Roman"/>
          <w:sz w:val="28"/>
          <w:szCs w:val="28"/>
          <w:lang w:eastAsia="fr-FR"/>
        </w:rPr>
        <w:t>.</w:t>
      </w:r>
      <w:r w:rsidR="00767B9D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Il est</w:t>
      </w:r>
      <w:r w:rsidR="008C002A" w:rsidRPr="0008613C">
        <w:rPr>
          <w:rFonts w:ascii="Century" w:eastAsia="Times New Roman" w:hAnsi="Century" w:cs="Times New Roman"/>
          <w:sz w:val="28"/>
          <w:szCs w:val="28"/>
          <w:lang w:eastAsia="fr-FR"/>
        </w:rPr>
        <w:t>,</w:t>
      </w:r>
      <w:r w:rsidR="00767B9D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alors</w:t>
      </w:r>
      <w:r w:rsidR="008C002A" w:rsidRPr="0008613C">
        <w:rPr>
          <w:rFonts w:ascii="Century" w:eastAsia="Times New Roman" w:hAnsi="Century" w:cs="Times New Roman"/>
          <w:sz w:val="28"/>
          <w:szCs w:val="28"/>
          <w:lang w:eastAsia="fr-FR"/>
        </w:rPr>
        <w:t>,</w:t>
      </w:r>
      <w:r w:rsidR="00767B9D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urgent d’intégrer le développement de ce segment dans nos politiques nationales et </w:t>
      </w:r>
      <w:r w:rsidR="00B72A8F" w:rsidRPr="0008613C">
        <w:rPr>
          <w:rFonts w:ascii="Century" w:eastAsia="Times New Roman" w:hAnsi="Century" w:cs="Times New Roman"/>
          <w:sz w:val="28"/>
          <w:szCs w:val="28"/>
          <w:lang w:eastAsia="fr-FR"/>
        </w:rPr>
        <w:t>cela ne saurait se faire,</w:t>
      </w:r>
      <w:r w:rsidR="002A0211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efficacement tout au moins, sans la conjonction </w:t>
      </w:r>
      <w:r w:rsidR="002B6B29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des efforts de nos Gouvernements </w:t>
      </w:r>
      <w:r w:rsidR="00053E94" w:rsidRPr="0008613C">
        <w:rPr>
          <w:rFonts w:ascii="Century" w:eastAsia="Times New Roman" w:hAnsi="Century" w:cs="Times New Roman"/>
          <w:sz w:val="28"/>
          <w:szCs w:val="28"/>
          <w:lang w:eastAsia="fr-FR"/>
        </w:rPr>
        <w:t>et de</w:t>
      </w:r>
      <w:r w:rsidR="006F18CB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ceux de</w:t>
      </w:r>
      <w:r w:rsidR="00053E94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nos P</w:t>
      </w:r>
      <w:r w:rsidR="00767B9D" w:rsidRPr="0008613C">
        <w:rPr>
          <w:rFonts w:ascii="Century" w:eastAsia="Times New Roman" w:hAnsi="Century" w:cs="Times New Roman"/>
          <w:sz w:val="28"/>
          <w:szCs w:val="28"/>
          <w:lang w:eastAsia="fr-FR"/>
        </w:rPr>
        <w:t>a</w:t>
      </w:r>
      <w:r w:rsidR="00053E94" w:rsidRPr="0008613C">
        <w:rPr>
          <w:rFonts w:ascii="Century" w:eastAsia="Times New Roman" w:hAnsi="Century" w:cs="Times New Roman"/>
          <w:sz w:val="28"/>
          <w:szCs w:val="28"/>
          <w:lang w:eastAsia="fr-FR"/>
        </w:rPr>
        <w:t>rtenaires</w:t>
      </w:r>
      <w:r w:rsidR="00767B9D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. </w:t>
      </w:r>
    </w:p>
    <w:p w:rsidR="00151ACD" w:rsidRPr="0008613C" w:rsidRDefault="0038104A" w:rsidP="0038104A">
      <w:pPr>
        <w:jc w:val="both"/>
        <w:rPr>
          <w:rFonts w:ascii="Century" w:hAnsi="Century"/>
          <w:b/>
          <w:bCs/>
          <w:smallCaps/>
          <w:spacing w:val="5"/>
          <w:sz w:val="28"/>
          <w:szCs w:val="28"/>
        </w:rPr>
      </w:pPr>
      <w:r w:rsidRPr="0008613C">
        <w:rPr>
          <w:rStyle w:val="Titredulivre"/>
          <w:rFonts w:ascii="Century" w:hAnsi="Century"/>
          <w:sz w:val="28"/>
          <w:szCs w:val="28"/>
        </w:rPr>
        <w:t>Mesdames et Messieurs</w:t>
      </w:r>
      <w:r w:rsidR="00151ACD" w:rsidRPr="0008613C">
        <w:rPr>
          <w:rFonts w:ascii="Century" w:eastAsia="Times New Roman" w:hAnsi="Century" w:cs="Times New Roman"/>
          <w:b/>
          <w:sz w:val="28"/>
          <w:szCs w:val="28"/>
          <w:lang w:eastAsia="fr-FR"/>
        </w:rPr>
        <w:t>;</w:t>
      </w:r>
    </w:p>
    <w:p w:rsidR="00057707" w:rsidRPr="0008613C" w:rsidRDefault="00151ACD" w:rsidP="008C2A6A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sz w:val="28"/>
          <w:szCs w:val="28"/>
          <w:lang w:eastAsia="fr-FR"/>
        </w:rPr>
      </w:pP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En Mauritanie nous avons</w:t>
      </w:r>
      <w:r w:rsidR="00B53351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engagé une nouvelle réforme 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du secteur des pêches </w:t>
      </w:r>
      <w:r w:rsidR="001C356A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basée sur la gestion par quota, 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en remplacement de la gestion par effort de pêche qui a montré ses limites </w:t>
      </w:r>
      <w:r w:rsidR="00FA4AA9" w:rsidRPr="0008613C">
        <w:rPr>
          <w:rFonts w:ascii="Century" w:eastAsia="Times New Roman" w:hAnsi="Century" w:cs="Times New Roman"/>
          <w:sz w:val="28"/>
          <w:szCs w:val="28"/>
          <w:lang w:eastAsia="fr-FR"/>
        </w:rPr>
        <w:t>en matière de maîtrise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de la capacité de pêche</w:t>
      </w:r>
      <w:r w:rsidR="00D536E2" w:rsidRPr="0008613C">
        <w:rPr>
          <w:rFonts w:ascii="Century" w:eastAsia="Times New Roman" w:hAnsi="Century" w:cs="Times New Roman"/>
          <w:sz w:val="28"/>
          <w:szCs w:val="28"/>
          <w:lang w:eastAsia="fr-FR"/>
        </w:rPr>
        <w:t>.</w:t>
      </w:r>
      <w:r w:rsidR="008C2A6A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L’une des mesures phares de cette réforme </w:t>
      </w:r>
      <w:r w:rsidR="00696157" w:rsidRPr="0008613C">
        <w:rPr>
          <w:rFonts w:ascii="Century" w:eastAsia="Times New Roman" w:hAnsi="Century" w:cs="Times New Roman"/>
          <w:sz w:val="28"/>
          <w:szCs w:val="28"/>
          <w:lang w:eastAsia="fr-FR"/>
        </w:rPr>
        <w:t>a</w:t>
      </w:r>
      <w:r w:rsidR="008C2A6A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consisté en l’instauration du 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débarquement systématique de toutes les captures réalisée dans notre </w:t>
      </w:r>
      <w:r w:rsidR="00696157" w:rsidRPr="0008613C">
        <w:rPr>
          <w:rFonts w:ascii="Century" w:eastAsia="Times New Roman" w:hAnsi="Century" w:cs="Times New Roman"/>
          <w:sz w:val="28"/>
          <w:szCs w:val="28"/>
          <w:lang w:eastAsia="fr-FR"/>
        </w:rPr>
        <w:t>ZEE</w:t>
      </w:r>
      <w:r w:rsidR="0008467D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, 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et </w:t>
      </w:r>
      <w:r w:rsidR="0008467D" w:rsidRPr="0008613C">
        <w:rPr>
          <w:rFonts w:ascii="Century" w:eastAsia="Times New Roman" w:hAnsi="Century" w:cs="Times New Roman"/>
          <w:sz w:val="28"/>
          <w:szCs w:val="28"/>
          <w:lang w:eastAsia="fr-FR"/>
        </w:rPr>
        <w:t>ce afin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</w:t>
      </w:r>
      <w:r w:rsidR="0008467D" w:rsidRPr="0008613C">
        <w:rPr>
          <w:rFonts w:ascii="Century" w:eastAsia="Times New Roman" w:hAnsi="Century" w:cs="Times New Roman"/>
          <w:sz w:val="28"/>
          <w:szCs w:val="28"/>
          <w:lang w:eastAsia="fr-FR"/>
        </w:rPr>
        <w:t>d’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assurer un meilleur contrôle des quotas. Ce système de gestion nécessite</w:t>
      </w:r>
      <w:r w:rsidR="000D78F2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, bien </w:t>
      </w:r>
      <w:r w:rsidR="006356AC" w:rsidRPr="0008613C">
        <w:rPr>
          <w:rFonts w:ascii="Century" w:eastAsia="Times New Roman" w:hAnsi="Century" w:cs="Times New Roman"/>
          <w:sz w:val="28"/>
          <w:szCs w:val="28"/>
          <w:lang w:eastAsia="fr-FR"/>
        </w:rPr>
        <w:lastRenderedPageBreak/>
        <w:t>évidemment</w:t>
      </w:r>
      <w:r w:rsidR="000D78F2" w:rsidRPr="0008613C">
        <w:rPr>
          <w:rFonts w:ascii="Century" w:eastAsia="Times New Roman" w:hAnsi="Century" w:cs="Times New Roman"/>
          <w:sz w:val="28"/>
          <w:szCs w:val="28"/>
          <w:lang w:eastAsia="fr-FR"/>
        </w:rPr>
        <w:t>,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le renforcement de la recherche scientifique et </w:t>
      </w:r>
      <w:r w:rsidR="006356AC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de 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la Surveillance des pêches, </w:t>
      </w:r>
      <w:r w:rsidR="006356AC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et c’est la raison pour laquelle </w:t>
      </w:r>
      <w:r w:rsidR="007C2CF4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la Mauritanie, </w:t>
      </w:r>
      <w:r w:rsidR="004F5AEA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s’est, </w:t>
      </w:r>
      <w:r w:rsidR="004F333C" w:rsidRPr="0008613C">
        <w:rPr>
          <w:rFonts w:ascii="Century" w:eastAsia="Times New Roman" w:hAnsi="Century" w:cs="Times New Roman"/>
          <w:sz w:val="28"/>
          <w:szCs w:val="28"/>
          <w:lang w:eastAsia="fr-FR"/>
        </w:rPr>
        <w:t>substantiellement</w:t>
      </w:r>
      <w:r w:rsidR="004F5AEA" w:rsidRPr="0008613C">
        <w:rPr>
          <w:rFonts w:ascii="Century" w:eastAsia="Times New Roman" w:hAnsi="Century" w:cs="Times New Roman"/>
          <w:sz w:val="28"/>
          <w:szCs w:val="28"/>
          <w:lang w:eastAsia="fr-FR"/>
        </w:rPr>
        <w:t>,</w:t>
      </w:r>
      <w:r w:rsidR="004F333C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</w:t>
      </w:r>
      <w:r w:rsidR="00C86B9B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investie 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dans ces domaines</w:t>
      </w:r>
      <w:r w:rsidR="0094519A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, </w:t>
      </w:r>
      <w:r w:rsidR="00D14A00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tout comme dans </w:t>
      </w:r>
      <w:r w:rsidR="00415600" w:rsidRPr="0008613C">
        <w:rPr>
          <w:rFonts w:ascii="Century" w:eastAsia="Times New Roman" w:hAnsi="Century" w:cs="Times New Roman"/>
          <w:sz w:val="28"/>
          <w:szCs w:val="28"/>
          <w:lang w:eastAsia="fr-FR"/>
        </w:rPr>
        <w:t>celui du cont</w:t>
      </w:r>
      <w:r w:rsidR="0094519A" w:rsidRPr="0008613C">
        <w:rPr>
          <w:rFonts w:ascii="Century" w:eastAsia="Times New Roman" w:hAnsi="Century" w:cs="Times New Roman"/>
          <w:sz w:val="28"/>
          <w:szCs w:val="28"/>
          <w:lang w:eastAsia="fr-FR"/>
        </w:rPr>
        <w:t>r</w:t>
      </w:r>
      <w:r w:rsidR="00C86B9B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ôle de la qualité des produits, grâce, notamment, </w:t>
      </w:r>
      <w:r w:rsidR="009A79B9" w:rsidRPr="0008613C">
        <w:rPr>
          <w:rFonts w:ascii="Century" w:eastAsia="Times New Roman" w:hAnsi="Century" w:cs="Times New Roman"/>
          <w:sz w:val="28"/>
          <w:szCs w:val="28"/>
          <w:lang w:eastAsia="fr-FR"/>
        </w:rPr>
        <w:t>à</w:t>
      </w:r>
      <w:r w:rsidR="00415600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l’appui et </w:t>
      </w:r>
      <w:r w:rsidR="009A79B9" w:rsidRPr="0008613C">
        <w:rPr>
          <w:rFonts w:ascii="Century" w:eastAsia="Times New Roman" w:hAnsi="Century" w:cs="Times New Roman"/>
          <w:sz w:val="28"/>
          <w:szCs w:val="28"/>
          <w:lang w:eastAsia="fr-FR"/>
        </w:rPr>
        <w:t>au</w:t>
      </w:r>
      <w:r w:rsidR="00415600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soutien de </w:t>
      </w:r>
      <w:r w:rsidR="009A79B9" w:rsidRPr="0008613C">
        <w:rPr>
          <w:rFonts w:ascii="Century" w:eastAsia="Times New Roman" w:hAnsi="Century" w:cs="Times New Roman"/>
          <w:sz w:val="28"/>
          <w:szCs w:val="28"/>
          <w:lang w:eastAsia="fr-FR"/>
        </w:rPr>
        <w:t>ses Partenaires au Développement. Qu’ils</w:t>
      </w:r>
      <w:r w:rsidR="00415600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trouvent ici</w:t>
      </w:r>
      <w:r w:rsidR="00047AF4" w:rsidRPr="0008613C">
        <w:rPr>
          <w:rFonts w:ascii="Century" w:eastAsia="Times New Roman" w:hAnsi="Century" w:cs="Times New Roman"/>
          <w:sz w:val="28"/>
          <w:szCs w:val="28"/>
          <w:lang w:eastAsia="fr-FR"/>
        </w:rPr>
        <w:t>, en cette occasion,</w:t>
      </w:r>
      <w:r w:rsidR="00415600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l’expression de notre profonde gratitude.</w:t>
      </w:r>
    </w:p>
    <w:p w:rsidR="00415600" w:rsidRPr="0008613C" w:rsidRDefault="0038104A" w:rsidP="0038104A">
      <w:pPr>
        <w:jc w:val="both"/>
        <w:rPr>
          <w:rFonts w:ascii="Century" w:hAnsi="Century"/>
          <w:b/>
          <w:bCs/>
          <w:smallCaps/>
          <w:spacing w:val="5"/>
          <w:sz w:val="28"/>
          <w:szCs w:val="28"/>
        </w:rPr>
      </w:pPr>
      <w:r w:rsidRPr="0008613C">
        <w:rPr>
          <w:rStyle w:val="Titredulivre"/>
          <w:rFonts w:ascii="Century" w:hAnsi="Century"/>
          <w:sz w:val="28"/>
          <w:szCs w:val="28"/>
        </w:rPr>
        <w:t>Mesdames et Messieurs</w:t>
      </w:r>
      <w:r w:rsidR="00415600" w:rsidRPr="0008613C">
        <w:rPr>
          <w:rFonts w:ascii="Century" w:eastAsia="Times New Roman" w:hAnsi="Century" w:cs="Times New Roman"/>
          <w:b/>
          <w:sz w:val="28"/>
          <w:szCs w:val="28"/>
          <w:lang w:eastAsia="fr-FR"/>
        </w:rPr>
        <w:t>;</w:t>
      </w:r>
    </w:p>
    <w:p w:rsidR="00F30E25" w:rsidRPr="0008613C" w:rsidRDefault="00415600" w:rsidP="004D5173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sz w:val="28"/>
          <w:szCs w:val="28"/>
          <w:lang w:eastAsia="fr-FR"/>
        </w:rPr>
      </w:pP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Le programme régional</w:t>
      </w:r>
      <w:r w:rsidR="004D5173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financé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</w:t>
      </w:r>
      <w:r w:rsidR="004D5173" w:rsidRPr="0008613C">
        <w:rPr>
          <w:rFonts w:ascii="Century" w:eastAsia="Times New Roman" w:hAnsi="Century" w:cs="Times New Roman"/>
          <w:sz w:val="28"/>
          <w:szCs w:val="28"/>
          <w:lang w:eastAsia="fr-FR"/>
        </w:rPr>
        <w:t>par la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Banque Mondiale</w:t>
      </w:r>
      <w:r w:rsidR="00A441E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qui a été initié en 2007</w:t>
      </w:r>
      <w:r w:rsidR="00646068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et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</w:t>
      </w:r>
      <w:r w:rsidR="009A79B9" w:rsidRPr="0008613C">
        <w:rPr>
          <w:rFonts w:ascii="Century" w:eastAsia="Times New Roman" w:hAnsi="Century" w:cs="Times New Roman"/>
          <w:sz w:val="28"/>
          <w:szCs w:val="28"/>
          <w:lang w:eastAsia="fr-FR"/>
        </w:rPr>
        <w:t>dont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nous lan</w:t>
      </w:r>
      <w:r w:rsidR="00767B9D" w:rsidRPr="0008613C">
        <w:rPr>
          <w:rFonts w:ascii="Century" w:eastAsia="Times New Roman" w:hAnsi="Century" w:cs="Times New Roman"/>
          <w:sz w:val="28"/>
          <w:szCs w:val="28"/>
          <w:lang w:eastAsia="fr-FR"/>
        </w:rPr>
        <w:t>ç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ons aujourd’hui la deuxième phase</w:t>
      </w:r>
      <w:r w:rsidR="00BD5F28" w:rsidRPr="0008613C">
        <w:rPr>
          <w:rFonts w:ascii="Century" w:eastAsia="Times New Roman" w:hAnsi="Century" w:cs="Times New Roman"/>
          <w:sz w:val="28"/>
          <w:szCs w:val="28"/>
          <w:lang w:eastAsia="fr-FR"/>
        </w:rPr>
        <w:t>,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a eu un impact positif sur le développement du secteur des pêches dans les pays </w:t>
      </w:r>
      <w:r w:rsidR="00767B9D" w:rsidRPr="0008613C">
        <w:rPr>
          <w:rFonts w:ascii="Century" w:eastAsia="Times New Roman" w:hAnsi="Century" w:cs="Times New Roman"/>
          <w:sz w:val="28"/>
          <w:szCs w:val="28"/>
          <w:lang w:eastAsia="fr-FR"/>
        </w:rPr>
        <w:t>bénéficiaires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et a permis de ren</w:t>
      </w:r>
      <w:r w:rsidR="00F30E2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forcer 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la </w:t>
      </w:r>
      <w:r w:rsidR="00F30E25" w:rsidRPr="0008613C">
        <w:rPr>
          <w:rFonts w:ascii="Century" w:eastAsia="Times New Roman" w:hAnsi="Century" w:cs="Times New Roman"/>
          <w:sz w:val="28"/>
          <w:szCs w:val="28"/>
          <w:lang w:eastAsia="fr-FR"/>
        </w:rPr>
        <w:t>capacité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de gestion des pêcheries, de </w:t>
      </w:r>
      <w:r w:rsidR="00F30E2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réduire 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significativement la</w:t>
      </w:r>
      <w:r w:rsidR="00FA6254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pêche INN et d’améliorer </w:t>
      </w:r>
      <w:r w:rsidR="00F30E2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la contribution des ressources </w:t>
      </w:r>
      <w:r w:rsidR="00FA6254" w:rsidRPr="0008613C">
        <w:rPr>
          <w:rFonts w:ascii="Century" w:eastAsia="Times New Roman" w:hAnsi="Century" w:cs="Times New Roman"/>
          <w:sz w:val="28"/>
          <w:szCs w:val="28"/>
          <w:lang w:eastAsia="fr-FR"/>
        </w:rPr>
        <w:t>halieutique</w:t>
      </w:r>
      <w:r w:rsidR="00BD5F28" w:rsidRPr="0008613C">
        <w:rPr>
          <w:rFonts w:ascii="Century" w:eastAsia="Times New Roman" w:hAnsi="Century" w:cs="Times New Roman"/>
          <w:sz w:val="28"/>
          <w:szCs w:val="28"/>
          <w:lang w:eastAsia="fr-FR"/>
        </w:rPr>
        <w:t>s</w:t>
      </w:r>
      <w:r w:rsidR="00FA6254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</w:t>
      </w:r>
      <w:r w:rsidR="000A06C1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au développement des </w:t>
      </w:r>
      <w:r w:rsidR="00F30E25" w:rsidRPr="0008613C">
        <w:rPr>
          <w:rFonts w:ascii="Century" w:eastAsia="Times New Roman" w:hAnsi="Century" w:cs="Times New Roman"/>
          <w:sz w:val="28"/>
          <w:szCs w:val="28"/>
          <w:lang w:eastAsia="fr-FR"/>
        </w:rPr>
        <w:t>économies nationales.</w:t>
      </w:r>
    </w:p>
    <w:p w:rsidR="00FA6254" w:rsidRPr="0008613C" w:rsidRDefault="00FA6254" w:rsidP="00FA6254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sz w:val="28"/>
          <w:szCs w:val="28"/>
          <w:lang w:eastAsia="fr-FR"/>
        </w:rPr>
      </w:pP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Dans le cas du PRAO-Mauritanie, le projet a</w:t>
      </w:r>
      <w:r w:rsidR="001A25F3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, 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</w:t>
      </w:r>
      <w:r w:rsidR="001A25F3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notamment, 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contribué à l’élaboration de la nouvelle stratégie du secteur des pêches 2015-2109 et de so</w:t>
      </w:r>
      <w:r w:rsidR="006F37F8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n cadre juridique, à 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l’appui au système</w:t>
      </w:r>
      <w:r w:rsidR="002F701A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d’information, à la recherche et à 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la réhabilitation du marché </w:t>
      </w:r>
      <w:r w:rsidR="00767B9D" w:rsidRPr="0008613C">
        <w:rPr>
          <w:rFonts w:ascii="Century" w:eastAsia="Times New Roman" w:hAnsi="Century" w:cs="Times New Roman"/>
          <w:sz w:val="28"/>
          <w:szCs w:val="28"/>
          <w:lang w:eastAsia="fr-FR"/>
        </w:rPr>
        <w:t>de Poisson de Nouakchott.</w:t>
      </w:r>
    </w:p>
    <w:p w:rsidR="00F30E25" w:rsidRPr="0008613C" w:rsidRDefault="0038104A" w:rsidP="00F30E2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sz w:val="28"/>
          <w:szCs w:val="28"/>
          <w:lang w:eastAsia="fr-FR"/>
        </w:rPr>
      </w:pPr>
      <w:r w:rsidRPr="0008613C">
        <w:rPr>
          <w:rStyle w:val="Titredulivre"/>
          <w:rFonts w:ascii="Century" w:hAnsi="Century"/>
          <w:sz w:val="28"/>
          <w:szCs w:val="28"/>
        </w:rPr>
        <w:t>Mesdames et Messieurs</w:t>
      </w:r>
      <w:r w:rsidR="00946765" w:rsidRPr="0008613C">
        <w:rPr>
          <w:rFonts w:ascii="Century" w:eastAsia="Times New Roman" w:hAnsi="Century" w:cs="Times New Roman"/>
          <w:b/>
          <w:sz w:val="28"/>
          <w:szCs w:val="28"/>
          <w:lang w:eastAsia="fr-FR"/>
        </w:rPr>
        <w:t>;</w:t>
      </w:r>
    </w:p>
    <w:p w:rsidR="00D7564B" w:rsidRPr="0008613C" w:rsidRDefault="00FA6254" w:rsidP="00DA133A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sz w:val="28"/>
          <w:szCs w:val="28"/>
          <w:lang w:eastAsia="fr-FR"/>
        </w:rPr>
      </w:pP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La Mauritanie s’est</w:t>
      </w:r>
      <w:r w:rsidR="005B4C93" w:rsidRPr="0008613C">
        <w:rPr>
          <w:rFonts w:ascii="Century" w:eastAsia="Times New Roman" w:hAnsi="Century" w:cs="Times New Roman"/>
          <w:sz w:val="28"/>
          <w:szCs w:val="28"/>
          <w:lang w:eastAsia="fr-FR"/>
        </w:rPr>
        <w:t>, résolument,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engagée dans l’intégration du secteur des pêches dans l’</w:t>
      </w:r>
      <w:r w:rsidR="00645CFF" w:rsidRPr="0008613C">
        <w:rPr>
          <w:rFonts w:ascii="Century" w:eastAsia="Times New Roman" w:hAnsi="Century" w:cs="Times New Roman"/>
          <w:sz w:val="28"/>
          <w:szCs w:val="28"/>
          <w:lang w:eastAsia="fr-FR"/>
        </w:rPr>
        <w:t>I</w:t>
      </w:r>
      <w:r w:rsidR="00824AD0" w:rsidRPr="0008613C">
        <w:rPr>
          <w:rFonts w:ascii="Century" w:eastAsia="Times New Roman" w:hAnsi="Century" w:cs="Times New Roman"/>
          <w:sz w:val="28"/>
          <w:szCs w:val="28"/>
          <w:lang w:eastAsia="fr-FR"/>
        </w:rPr>
        <w:t>nitiative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de </w:t>
      </w:r>
      <w:r w:rsidR="00645CFF" w:rsidRPr="0008613C">
        <w:rPr>
          <w:rFonts w:ascii="Century" w:eastAsia="Times New Roman" w:hAnsi="Century" w:cs="Times New Roman"/>
          <w:sz w:val="28"/>
          <w:szCs w:val="28"/>
          <w:lang w:eastAsia="fr-FR"/>
        </w:rPr>
        <w:t>T</w:t>
      </w:r>
      <w:r w:rsidR="00824AD0" w:rsidRPr="0008613C">
        <w:rPr>
          <w:rFonts w:ascii="Century" w:eastAsia="Times New Roman" w:hAnsi="Century" w:cs="Times New Roman"/>
          <w:sz w:val="28"/>
          <w:szCs w:val="28"/>
          <w:lang w:eastAsia="fr-FR"/>
        </w:rPr>
        <w:t>ransparence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</w:t>
      </w:r>
      <w:r w:rsidR="00645CFF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dans </w:t>
      </w:r>
      <w:r w:rsidR="0061256A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la </w:t>
      </w:r>
      <w:r w:rsidR="00E751B3" w:rsidRPr="0008613C">
        <w:rPr>
          <w:rFonts w:ascii="Century" w:eastAsia="Times New Roman" w:hAnsi="Century" w:cs="Times New Roman"/>
          <w:sz w:val="28"/>
          <w:szCs w:val="28"/>
          <w:lang w:eastAsia="fr-FR"/>
        </w:rPr>
        <w:t>Pêche</w:t>
      </w:r>
      <w:r w:rsidR="0061256A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(FiTI</w:t>
      </w:r>
      <w:r w:rsidR="001D033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), 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lancée par le Président de la </w:t>
      </w:r>
      <w:r w:rsidR="00824AD0" w:rsidRPr="0008613C">
        <w:rPr>
          <w:rFonts w:ascii="Century" w:eastAsia="Times New Roman" w:hAnsi="Century" w:cs="Times New Roman"/>
          <w:sz w:val="28"/>
          <w:szCs w:val="28"/>
          <w:lang w:eastAsia="fr-FR"/>
        </w:rPr>
        <w:t>République</w:t>
      </w:r>
      <w:r w:rsidR="004D1EA6" w:rsidRPr="0008613C">
        <w:rPr>
          <w:rFonts w:ascii="Century" w:eastAsia="Times New Roman" w:hAnsi="Century" w:cs="Times New Roman"/>
          <w:sz w:val="28"/>
          <w:szCs w:val="28"/>
          <w:lang w:eastAsia="fr-FR"/>
        </w:rPr>
        <w:t>,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</w:t>
      </w:r>
      <w:r w:rsidR="001D033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Son Excellence </w:t>
      </w: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M</w:t>
      </w:r>
      <w:r w:rsidR="004D1EA6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onsieur MOHAMED OULD ABDEL AZIZ, </w:t>
      </w:r>
      <w:r w:rsidR="004C3C43" w:rsidRPr="0008613C">
        <w:rPr>
          <w:rFonts w:ascii="Century" w:eastAsia="Times New Roman" w:hAnsi="Century" w:cs="Times New Roman"/>
          <w:sz w:val="28"/>
          <w:szCs w:val="28"/>
          <w:lang w:eastAsia="fr-FR"/>
        </w:rPr>
        <w:t>en janvier 2015, ici même</w:t>
      </w:r>
      <w:r w:rsidR="00E751B3" w:rsidRPr="0008613C">
        <w:rPr>
          <w:rFonts w:ascii="Century" w:eastAsia="Times New Roman" w:hAnsi="Century" w:cs="Times New Roman"/>
          <w:sz w:val="28"/>
          <w:szCs w:val="28"/>
          <w:lang w:eastAsia="fr-FR"/>
        </w:rPr>
        <w:t>,</w:t>
      </w:r>
      <w:r w:rsidR="004C3C43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à Nouakchott, et qui a, depuis, bénéficié d’un grand élan d</w:t>
      </w:r>
      <w:r w:rsidR="00803F14" w:rsidRPr="0008613C">
        <w:rPr>
          <w:rFonts w:ascii="Century" w:eastAsia="Times New Roman" w:hAnsi="Century" w:cs="Times New Roman"/>
          <w:sz w:val="28"/>
          <w:szCs w:val="28"/>
          <w:lang w:eastAsia="fr-FR"/>
        </w:rPr>
        <w:t>’</w:t>
      </w:r>
      <w:r w:rsidR="005E20C1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adhésion </w:t>
      </w:r>
      <w:r w:rsidR="00E16527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de la part </w:t>
      </w:r>
      <w:r w:rsidR="007C349A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d’un grand </w:t>
      </w:r>
      <w:r w:rsidR="00E751B3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nombre </w:t>
      </w:r>
      <w:r w:rsidR="007C349A" w:rsidRPr="0008613C">
        <w:rPr>
          <w:rFonts w:ascii="Century" w:eastAsia="Times New Roman" w:hAnsi="Century" w:cs="Times New Roman"/>
          <w:sz w:val="28"/>
          <w:szCs w:val="28"/>
          <w:lang w:eastAsia="fr-FR"/>
        </w:rPr>
        <w:t>de p</w:t>
      </w:r>
      <w:r w:rsidR="00117DCF" w:rsidRPr="0008613C">
        <w:rPr>
          <w:rFonts w:ascii="Century" w:eastAsia="Times New Roman" w:hAnsi="Century" w:cs="Times New Roman"/>
          <w:sz w:val="28"/>
          <w:szCs w:val="28"/>
          <w:lang w:eastAsia="fr-FR"/>
        </w:rPr>
        <w:t>a</w:t>
      </w:r>
      <w:r w:rsidR="00B95FE3" w:rsidRPr="0008613C">
        <w:rPr>
          <w:rFonts w:ascii="Century" w:eastAsia="Times New Roman" w:hAnsi="Century" w:cs="Times New Roman"/>
          <w:sz w:val="28"/>
          <w:szCs w:val="28"/>
          <w:lang w:eastAsia="fr-FR"/>
        </w:rPr>
        <w:t>y</w:t>
      </w:r>
      <w:r w:rsidR="0042230D" w:rsidRPr="0008613C">
        <w:rPr>
          <w:rFonts w:ascii="Century" w:eastAsia="Times New Roman" w:hAnsi="Century" w:cs="Times New Roman"/>
          <w:sz w:val="28"/>
          <w:szCs w:val="28"/>
          <w:lang w:eastAsia="fr-FR"/>
        </w:rPr>
        <w:t>s appartenant au</w:t>
      </w:r>
      <w:r w:rsidR="00205506" w:rsidRPr="0008613C">
        <w:rPr>
          <w:rFonts w:ascii="Century" w:eastAsia="Times New Roman" w:hAnsi="Century" w:cs="Times New Roman"/>
          <w:sz w:val="28"/>
          <w:szCs w:val="28"/>
          <w:lang w:eastAsia="fr-FR"/>
        </w:rPr>
        <w:t>x</w:t>
      </w:r>
      <w:r w:rsidR="0042230D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5 </w:t>
      </w:r>
      <w:r w:rsidR="00205506" w:rsidRPr="0008613C">
        <w:rPr>
          <w:rFonts w:ascii="Century" w:eastAsia="Times New Roman" w:hAnsi="Century" w:cs="Times New Roman"/>
          <w:sz w:val="28"/>
          <w:szCs w:val="28"/>
          <w:lang w:eastAsia="fr-FR"/>
        </w:rPr>
        <w:t>continents</w:t>
      </w:r>
      <w:r w:rsidR="0042230D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. </w:t>
      </w:r>
      <w:r w:rsidR="00195EAA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C’est le lieu, ici, </w:t>
      </w:r>
      <w:r w:rsidR="009F487B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de magnifier </w:t>
      </w:r>
      <w:r w:rsidR="00845079" w:rsidRPr="0008613C">
        <w:rPr>
          <w:rFonts w:ascii="Century" w:eastAsia="Times New Roman" w:hAnsi="Century" w:cs="Times New Roman"/>
          <w:sz w:val="28"/>
          <w:szCs w:val="28"/>
          <w:lang w:eastAsia="fr-FR"/>
        </w:rPr>
        <w:t>l’apport</w:t>
      </w:r>
      <w:r w:rsidR="009F487B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</w:t>
      </w:r>
      <w:r w:rsidR="00845079" w:rsidRPr="0008613C">
        <w:rPr>
          <w:rFonts w:ascii="Century" w:eastAsia="Times New Roman" w:hAnsi="Century" w:cs="Times New Roman"/>
          <w:sz w:val="28"/>
          <w:szCs w:val="28"/>
          <w:lang w:eastAsia="fr-FR"/>
        </w:rPr>
        <w:t>déterminant</w:t>
      </w:r>
      <w:r w:rsidR="009F487B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</w:t>
      </w:r>
      <w:r w:rsidR="00992A58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des trois pays leaders </w:t>
      </w:r>
      <w:r w:rsidR="00F24E48" w:rsidRPr="0008613C">
        <w:rPr>
          <w:rFonts w:ascii="Century" w:eastAsia="Times New Roman" w:hAnsi="Century" w:cs="Times New Roman"/>
          <w:sz w:val="28"/>
          <w:szCs w:val="28"/>
          <w:lang w:eastAsia="fr-FR"/>
        </w:rPr>
        <w:t>de l’</w:t>
      </w:r>
      <w:r w:rsidR="00D7564B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Initiative, </w:t>
      </w:r>
      <w:r w:rsidR="00F24E48" w:rsidRPr="0008613C">
        <w:rPr>
          <w:rFonts w:ascii="Century" w:eastAsia="Times New Roman" w:hAnsi="Century" w:cs="Times New Roman"/>
          <w:sz w:val="28"/>
          <w:szCs w:val="28"/>
          <w:lang w:eastAsia="fr-FR"/>
        </w:rPr>
        <w:t>présents dans cette salle, aujourd’hui</w:t>
      </w:r>
      <w:r w:rsidR="004624A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– je veux nommer </w:t>
      </w:r>
      <w:r w:rsidR="00A0782A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la Guinée, le Sénégal et la la Mauritanie - </w:t>
      </w:r>
      <w:r w:rsidR="00C732B3" w:rsidRPr="0008613C">
        <w:rPr>
          <w:rFonts w:ascii="Century" w:eastAsia="Times New Roman" w:hAnsi="Century" w:cs="Times New Roman"/>
          <w:sz w:val="28"/>
          <w:szCs w:val="28"/>
          <w:lang w:eastAsia="fr-FR"/>
        </w:rPr>
        <w:t>à</w:t>
      </w:r>
      <w:r w:rsidR="001D6318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la phase conceptuelle qui vient de s’achever </w:t>
      </w:r>
      <w:r w:rsidR="004624A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avec l’adoption définitive des Standards internationaux de FiTI, intervenue le 27 Avril dernier à Bali, en </w:t>
      </w:r>
      <w:r w:rsidR="00A0782A" w:rsidRPr="0008613C">
        <w:rPr>
          <w:rFonts w:ascii="Century" w:eastAsia="Times New Roman" w:hAnsi="Century" w:cs="Times New Roman"/>
          <w:sz w:val="28"/>
          <w:szCs w:val="28"/>
          <w:lang w:eastAsia="fr-FR"/>
        </w:rPr>
        <w:t>Indonésie.</w:t>
      </w:r>
      <w:r w:rsidR="008C37B1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</w:t>
      </w:r>
    </w:p>
    <w:p w:rsidR="00DA133A" w:rsidRPr="0008613C" w:rsidRDefault="008C37B1" w:rsidP="00DA133A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sz w:val="28"/>
          <w:szCs w:val="28"/>
          <w:lang w:eastAsia="fr-FR"/>
        </w:rPr>
      </w:pP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C’est, également, </w:t>
      </w:r>
      <w:r w:rsidR="00D7564B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l’occasion </w:t>
      </w:r>
      <w:r w:rsidR="002A10BE" w:rsidRPr="0008613C">
        <w:rPr>
          <w:rFonts w:ascii="Century" w:eastAsia="Times New Roman" w:hAnsi="Century" w:cs="Times New Roman"/>
          <w:sz w:val="28"/>
          <w:szCs w:val="28"/>
          <w:lang w:eastAsia="fr-FR"/>
        </w:rPr>
        <w:t>de saluer l’</w:t>
      </w:r>
      <w:r w:rsidR="00CE5AB2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engagement, en faveur de l’Initiative, </w:t>
      </w:r>
      <w:r w:rsidR="002A10BE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de nos </w:t>
      </w:r>
      <w:r w:rsidR="00CE5AB2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deux </w:t>
      </w:r>
      <w:r w:rsidR="002A10BE" w:rsidRPr="0008613C">
        <w:rPr>
          <w:rFonts w:ascii="Century" w:eastAsia="Times New Roman" w:hAnsi="Century" w:cs="Times New Roman"/>
          <w:sz w:val="28"/>
          <w:szCs w:val="28"/>
          <w:lang w:eastAsia="fr-FR"/>
        </w:rPr>
        <w:t>organisations sous-régionales présentes ici</w:t>
      </w:r>
      <w:r w:rsidR="00CE5AB2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 : la CSRP, </w:t>
      </w:r>
      <w:r w:rsidR="00523E0D" w:rsidRPr="0008613C">
        <w:rPr>
          <w:rFonts w:ascii="Century" w:eastAsia="Times New Roman" w:hAnsi="Century" w:cs="Times New Roman"/>
          <w:sz w:val="28"/>
          <w:szCs w:val="28"/>
          <w:lang w:eastAsia="fr-FR"/>
        </w:rPr>
        <w:t>liée</w:t>
      </w:r>
      <w:r w:rsidR="00604228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, </w:t>
      </w:r>
      <w:r w:rsidR="00E2102E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depuis </w:t>
      </w:r>
      <w:r w:rsidR="00E2102E" w:rsidRPr="0008613C">
        <w:rPr>
          <w:rFonts w:ascii="Century" w:eastAsia="Times New Roman" w:hAnsi="Century" w:cstheme="majorBidi"/>
          <w:color w:val="000000"/>
          <w:sz w:val="28"/>
          <w:szCs w:val="28"/>
          <w:shd w:val="clear" w:color="auto" w:fill="FFFFFF"/>
        </w:rPr>
        <w:t>le 12 Avril 2016</w:t>
      </w:r>
      <w:r w:rsidR="00523E0D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</w:t>
      </w:r>
      <w:r w:rsidR="003F596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au Secrétariat International de </w:t>
      </w:r>
      <w:r w:rsidR="003F5965" w:rsidRPr="0008613C">
        <w:rPr>
          <w:rFonts w:ascii="Century" w:eastAsia="Times New Roman" w:hAnsi="Century" w:cs="Times New Roman"/>
          <w:sz w:val="28"/>
          <w:szCs w:val="28"/>
          <w:lang w:eastAsia="fr-FR"/>
        </w:rPr>
        <w:lastRenderedPageBreak/>
        <w:t>FiTI</w:t>
      </w:r>
      <w:r w:rsidR="00CD5638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, </w:t>
      </w:r>
      <w:r w:rsidR="00E2102E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par un accord de partenariat </w:t>
      </w:r>
      <w:r w:rsidR="005D690A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et la CPCO dont </w:t>
      </w:r>
      <w:r w:rsidR="00C56A09" w:rsidRPr="0008613C">
        <w:rPr>
          <w:rFonts w:ascii="Century" w:eastAsia="Times New Roman" w:hAnsi="Century" w:cs="Times New Roman"/>
          <w:sz w:val="28"/>
          <w:szCs w:val="28"/>
          <w:lang w:eastAsia="fr-FR"/>
        </w:rPr>
        <w:t>la 9</w:t>
      </w:r>
      <w:r w:rsidR="005A3DFA" w:rsidRPr="0008613C">
        <w:rPr>
          <w:rFonts w:ascii="Century" w:eastAsia="Times New Roman" w:hAnsi="Century" w:cs="Times New Roman"/>
          <w:sz w:val="28"/>
          <w:szCs w:val="28"/>
          <w:vertAlign w:val="superscript"/>
          <w:lang w:eastAsia="fr-FR"/>
        </w:rPr>
        <w:t>ème</w:t>
      </w:r>
      <w:r w:rsidR="005A3DFA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Conférence du Conseil des Ministres tenue à Monrovia le </w:t>
      </w:r>
      <w:r w:rsidR="00F035F1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16 Décembre 2016 </w:t>
      </w:r>
      <w:r w:rsidR="00D225F8" w:rsidRPr="0008613C">
        <w:rPr>
          <w:rFonts w:ascii="Century" w:eastAsia="Times New Roman" w:hAnsi="Century" w:cs="Times New Roman"/>
          <w:sz w:val="28"/>
          <w:szCs w:val="28"/>
          <w:lang w:eastAsia="fr-FR"/>
        </w:rPr>
        <w:t>a</w:t>
      </w:r>
      <w:r w:rsidR="00F035F1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recommandé</w:t>
      </w:r>
      <w:r w:rsidR="00D225F8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aux États membres d’adhérer à l’</w:t>
      </w:r>
      <w:r w:rsidR="00B332FE" w:rsidRPr="0008613C">
        <w:rPr>
          <w:rFonts w:ascii="Century" w:eastAsia="Times New Roman" w:hAnsi="Century" w:cs="Times New Roman"/>
          <w:sz w:val="28"/>
          <w:szCs w:val="28"/>
          <w:lang w:eastAsia="fr-FR"/>
        </w:rPr>
        <w:t>Initiative, recommandation que nous souhaitons, aujourd’hui, réitérer</w:t>
      </w:r>
      <w:r w:rsidR="00EF16B5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à l’endroit des pays membres des deux espaces.</w:t>
      </w:r>
      <w:bookmarkStart w:id="0" w:name="_GoBack"/>
      <w:bookmarkEnd w:id="0"/>
    </w:p>
    <w:p w:rsidR="00824AD0" w:rsidRPr="0008613C" w:rsidRDefault="0038104A" w:rsidP="00824AD0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sz w:val="28"/>
          <w:szCs w:val="28"/>
          <w:lang w:eastAsia="fr-FR"/>
        </w:rPr>
      </w:pPr>
      <w:r w:rsidRPr="0008613C">
        <w:rPr>
          <w:rStyle w:val="Titredulivre"/>
          <w:rFonts w:ascii="Century" w:hAnsi="Century"/>
          <w:sz w:val="28"/>
          <w:szCs w:val="28"/>
        </w:rPr>
        <w:t>Mesdames et Messieurs</w:t>
      </w:r>
      <w:r w:rsidR="00824AD0" w:rsidRPr="0008613C">
        <w:rPr>
          <w:rFonts w:ascii="Century" w:eastAsia="Times New Roman" w:hAnsi="Century" w:cs="Times New Roman"/>
          <w:b/>
          <w:sz w:val="28"/>
          <w:szCs w:val="28"/>
          <w:lang w:eastAsia="fr-FR"/>
        </w:rPr>
        <w:t>;</w:t>
      </w:r>
    </w:p>
    <w:p w:rsidR="00824AD0" w:rsidRPr="0008613C" w:rsidRDefault="00F30E25" w:rsidP="00824AD0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sz w:val="28"/>
          <w:szCs w:val="28"/>
          <w:lang w:eastAsia="fr-FR"/>
        </w:rPr>
      </w:pP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Je ne saurais terminer mon propos sans adresser</w:t>
      </w:r>
      <w:r w:rsidR="00824AD0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mes</w:t>
      </w:r>
      <w:r w:rsidR="00767B9D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vifs</w:t>
      </w:r>
      <w:r w:rsidR="00604228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remerciement à nos P</w:t>
      </w:r>
      <w:r w:rsidR="00E4272E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artenaires au Développement, </w:t>
      </w:r>
      <w:r w:rsidR="00824AD0" w:rsidRPr="0008613C">
        <w:rPr>
          <w:rFonts w:ascii="Century" w:eastAsia="Times New Roman" w:hAnsi="Century" w:cs="Times New Roman"/>
          <w:sz w:val="28"/>
          <w:szCs w:val="28"/>
          <w:lang w:eastAsia="fr-FR"/>
        </w:rPr>
        <w:t>en</w:t>
      </w:r>
      <w:r w:rsidR="00E4272E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particulier la Banque Mondiale, </w:t>
      </w:r>
      <w:r w:rsidR="00824AD0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pour </w:t>
      </w:r>
      <w:r w:rsidR="00E4272E" w:rsidRPr="0008613C">
        <w:rPr>
          <w:rFonts w:ascii="Century" w:eastAsia="Times New Roman" w:hAnsi="Century" w:cs="Times New Roman"/>
          <w:sz w:val="28"/>
          <w:szCs w:val="28"/>
          <w:lang w:eastAsia="fr-FR"/>
        </w:rPr>
        <w:t>le</w:t>
      </w:r>
      <w:r w:rsidR="00824AD0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 soutien qu’ils n’ont cessé d’apporter à nos pays dans le cadre du développement en général et </w:t>
      </w:r>
      <w:r w:rsidR="00E4272E" w:rsidRPr="0008613C">
        <w:rPr>
          <w:rFonts w:ascii="Century" w:eastAsia="Times New Roman" w:hAnsi="Century" w:cs="Times New Roman"/>
          <w:sz w:val="28"/>
          <w:szCs w:val="28"/>
          <w:lang w:eastAsia="fr-FR"/>
        </w:rPr>
        <w:t xml:space="preserve">de celui </w:t>
      </w:r>
      <w:r w:rsidR="00824AD0" w:rsidRPr="0008613C">
        <w:rPr>
          <w:rFonts w:ascii="Century" w:eastAsia="Times New Roman" w:hAnsi="Century" w:cs="Times New Roman"/>
          <w:sz w:val="28"/>
          <w:szCs w:val="28"/>
          <w:lang w:eastAsia="fr-FR"/>
        </w:rPr>
        <w:t>du secteur des Pêches en particulier</w:t>
      </w:r>
    </w:p>
    <w:p w:rsidR="00824AD0" w:rsidRPr="0008613C" w:rsidRDefault="00824AD0" w:rsidP="00824AD0">
      <w:pPr>
        <w:spacing w:before="100" w:beforeAutospacing="1" w:after="100" w:afterAutospacing="1" w:line="240" w:lineRule="auto"/>
        <w:jc w:val="both"/>
        <w:rPr>
          <w:rFonts w:ascii="Century" w:eastAsia="Times New Roman" w:hAnsi="Century" w:cs="Times New Roman"/>
          <w:sz w:val="28"/>
          <w:szCs w:val="28"/>
          <w:lang w:eastAsia="fr-FR"/>
        </w:rPr>
      </w:pPr>
      <w:r w:rsidRPr="0008613C">
        <w:rPr>
          <w:rFonts w:ascii="Century" w:eastAsia="Times New Roman" w:hAnsi="Century" w:cs="Times New Roman"/>
          <w:sz w:val="28"/>
          <w:szCs w:val="28"/>
          <w:lang w:eastAsia="fr-FR"/>
        </w:rPr>
        <w:t>Vive la coopération sous régionale et régionale dans le secteur des pêche</w:t>
      </w:r>
      <w:r w:rsidR="00BC26F7" w:rsidRPr="0008613C">
        <w:rPr>
          <w:rFonts w:ascii="Century" w:eastAsia="Times New Roman" w:hAnsi="Century" w:cs="Times New Roman"/>
          <w:sz w:val="28"/>
          <w:szCs w:val="28"/>
          <w:lang w:eastAsia="fr-FR"/>
        </w:rPr>
        <w:t>.</w:t>
      </w:r>
    </w:p>
    <w:p w:rsidR="00F30E25" w:rsidRPr="0008613C" w:rsidRDefault="00F30E25" w:rsidP="00F30E25">
      <w:pPr>
        <w:spacing w:before="100" w:beforeAutospacing="1" w:after="100" w:afterAutospacing="1" w:line="240" w:lineRule="auto"/>
        <w:rPr>
          <w:rFonts w:ascii="Century" w:eastAsia="Times New Roman" w:hAnsi="Century" w:cs="Times New Roman"/>
          <w:sz w:val="28"/>
          <w:szCs w:val="28"/>
          <w:lang w:eastAsia="fr-FR"/>
        </w:rPr>
      </w:pPr>
    </w:p>
    <w:p w:rsidR="00DE24AD" w:rsidRPr="0008613C" w:rsidRDefault="00DE24AD" w:rsidP="00946765">
      <w:pPr>
        <w:jc w:val="center"/>
        <w:rPr>
          <w:rFonts w:ascii="Century" w:hAnsi="Century"/>
          <w:b/>
          <w:sz w:val="28"/>
          <w:szCs w:val="28"/>
        </w:rPr>
      </w:pPr>
      <w:r w:rsidRPr="0008613C">
        <w:rPr>
          <w:rStyle w:val="Titredulivre"/>
          <w:rFonts w:ascii="Century" w:hAnsi="Century"/>
          <w:sz w:val="28"/>
          <w:szCs w:val="28"/>
        </w:rPr>
        <w:t>J</w:t>
      </w:r>
      <w:r w:rsidR="00946765" w:rsidRPr="0008613C">
        <w:rPr>
          <w:rStyle w:val="Titredulivre"/>
          <w:rFonts w:ascii="Century" w:hAnsi="Century"/>
          <w:sz w:val="28"/>
          <w:szCs w:val="28"/>
        </w:rPr>
        <w:t>e vous remercie</w:t>
      </w:r>
      <w:r w:rsidRPr="0008613C">
        <w:rPr>
          <w:rFonts w:ascii="Century" w:hAnsi="Century"/>
          <w:b/>
          <w:sz w:val="28"/>
          <w:szCs w:val="28"/>
        </w:rPr>
        <w:t>.</w:t>
      </w:r>
    </w:p>
    <w:p w:rsidR="00355080" w:rsidRPr="0008613C" w:rsidRDefault="00355080" w:rsidP="00355080">
      <w:pPr>
        <w:rPr>
          <w:rFonts w:ascii="Century" w:hAnsi="Century"/>
          <w:b/>
          <w:sz w:val="28"/>
          <w:szCs w:val="28"/>
        </w:rPr>
      </w:pPr>
    </w:p>
    <w:sectPr w:rsidR="00355080" w:rsidRPr="0008613C" w:rsidSect="00AB3452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42B" w:rsidRDefault="004C242B" w:rsidP="00EF1AA6">
      <w:pPr>
        <w:spacing w:after="0" w:line="240" w:lineRule="auto"/>
      </w:pPr>
      <w:r>
        <w:separator/>
      </w:r>
    </w:p>
  </w:endnote>
  <w:endnote w:type="continuationSeparator" w:id="1">
    <w:p w:rsidR="004C242B" w:rsidRDefault="004C242B" w:rsidP="00EF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2712"/>
      <w:docPartObj>
        <w:docPartGallery w:val="Page Numbers (Bottom of Page)"/>
        <w:docPartUnique/>
      </w:docPartObj>
    </w:sdtPr>
    <w:sdtContent>
      <w:p w:rsidR="003E366B" w:rsidRDefault="00132616">
        <w:pPr>
          <w:pStyle w:val="Pieddepage"/>
          <w:jc w:val="center"/>
        </w:pPr>
        <w:fldSimple w:instr=" PAGE   \* MERGEFORMAT ">
          <w:r w:rsidR="000C65D3">
            <w:rPr>
              <w:noProof/>
            </w:rPr>
            <w:t>5</w:t>
          </w:r>
        </w:fldSimple>
      </w:p>
    </w:sdtContent>
  </w:sdt>
  <w:p w:rsidR="003E366B" w:rsidRDefault="003E366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42B" w:rsidRDefault="004C242B" w:rsidP="00EF1AA6">
      <w:pPr>
        <w:spacing w:after="0" w:line="240" w:lineRule="auto"/>
      </w:pPr>
      <w:r>
        <w:separator/>
      </w:r>
    </w:p>
  </w:footnote>
  <w:footnote w:type="continuationSeparator" w:id="1">
    <w:p w:rsidR="004C242B" w:rsidRDefault="004C242B" w:rsidP="00EF1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2AD"/>
    <w:multiLevelType w:val="multilevel"/>
    <w:tmpl w:val="F57A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A1F21"/>
    <w:multiLevelType w:val="hybridMultilevel"/>
    <w:tmpl w:val="7386371E"/>
    <w:lvl w:ilvl="0" w:tplc="14AC6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>
    <w:nsid w:val="690E0FEB"/>
    <w:multiLevelType w:val="hybridMultilevel"/>
    <w:tmpl w:val="B0703E1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E3A"/>
    <w:rsid w:val="00010E8F"/>
    <w:rsid w:val="00014551"/>
    <w:rsid w:val="00015C90"/>
    <w:rsid w:val="00016C95"/>
    <w:rsid w:val="00033F9E"/>
    <w:rsid w:val="00047AF4"/>
    <w:rsid w:val="00053E94"/>
    <w:rsid w:val="00057707"/>
    <w:rsid w:val="00070DA9"/>
    <w:rsid w:val="000778BC"/>
    <w:rsid w:val="0008467D"/>
    <w:rsid w:val="0008613C"/>
    <w:rsid w:val="000A06C1"/>
    <w:rsid w:val="000C65D3"/>
    <w:rsid w:val="000D78F2"/>
    <w:rsid w:val="00117DCF"/>
    <w:rsid w:val="00132616"/>
    <w:rsid w:val="00135B5C"/>
    <w:rsid w:val="00151ACD"/>
    <w:rsid w:val="00152E3A"/>
    <w:rsid w:val="00180058"/>
    <w:rsid w:val="00195EAA"/>
    <w:rsid w:val="001A25F3"/>
    <w:rsid w:val="001A40CD"/>
    <w:rsid w:val="001B449A"/>
    <w:rsid w:val="001C356A"/>
    <w:rsid w:val="001D0335"/>
    <w:rsid w:val="001D19B6"/>
    <w:rsid w:val="001D6318"/>
    <w:rsid w:val="001E1764"/>
    <w:rsid w:val="001F7172"/>
    <w:rsid w:val="00205506"/>
    <w:rsid w:val="00220248"/>
    <w:rsid w:val="00233918"/>
    <w:rsid w:val="00252921"/>
    <w:rsid w:val="002578BE"/>
    <w:rsid w:val="002767AE"/>
    <w:rsid w:val="002A0211"/>
    <w:rsid w:val="002A10BE"/>
    <w:rsid w:val="002B6B29"/>
    <w:rsid w:val="002D0552"/>
    <w:rsid w:val="002E7425"/>
    <w:rsid w:val="002F701A"/>
    <w:rsid w:val="00300238"/>
    <w:rsid w:val="00355080"/>
    <w:rsid w:val="00355D1D"/>
    <w:rsid w:val="0038104A"/>
    <w:rsid w:val="003A1E77"/>
    <w:rsid w:val="003A527E"/>
    <w:rsid w:val="003C13C9"/>
    <w:rsid w:val="003D26F3"/>
    <w:rsid w:val="003E366B"/>
    <w:rsid w:val="003F5965"/>
    <w:rsid w:val="00415600"/>
    <w:rsid w:val="00415F60"/>
    <w:rsid w:val="0042230D"/>
    <w:rsid w:val="00440EDE"/>
    <w:rsid w:val="004624A5"/>
    <w:rsid w:val="00480EC5"/>
    <w:rsid w:val="004930A1"/>
    <w:rsid w:val="004B55E4"/>
    <w:rsid w:val="004C242B"/>
    <w:rsid w:val="004C39BB"/>
    <w:rsid w:val="004C3C43"/>
    <w:rsid w:val="004D1EA6"/>
    <w:rsid w:val="004D5173"/>
    <w:rsid w:val="004E2553"/>
    <w:rsid w:val="004F333C"/>
    <w:rsid w:val="004F5AEA"/>
    <w:rsid w:val="00503F76"/>
    <w:rsid w:val="00523E0D"/>
    <w:rsid w:val="00532C11"/>
    <w:rsid w:val="005A3DFA"/>
    <w:rsid w:val="005B4C93"/>
    <w:rsid w:val="005D558E"/>
    <w:rsid w:val="005D690A"/>
    <w:rsid w:val="005E20C1"/>
    <w:rsid w:val="00600360"/>
    <w:rsid w:val="00604228"/>
    <w:rsid w:val="0061256A"/>
    <w:rsid w:val="00630672"/>
    <w:rsid w:val="006356AC"/>
    <w:rsid w:val="00640605"/>
    <w:rsid w:val="0064370C"/>
    <w:rsid w:val="00645CFF"/>
    <w:rsid w:val="00646068"/>
    <w:rsid w:val="006522ED"/>
    <w:rsid w:val="00675CDE"/>
    <w:rsid w:val="00684FF6"/>
    <w:rsid w:val="00696157"/>
    <w:rsid w:val="006B7AC1"/>
    <w:rsid w:val="006C1284"/>
    <w:rsid w:val="006F18CB"/>
    <w:rsid w:val="006F37F8"/>
    <w:rsid w:val="00717181"/>
    <w:rsid w:val="007178D9"/>
    <w:rsid w:val="00747305"/>
    <w:rsid w:val="00767B9D"/>
    <w:rsid w:val="00767D73"/>
    <w:rsid w:val="00772E7A"/>
    <w:rsid w:val="00774BCD"/>
    <w:rsid w:val="00792665"/>
    <w:rsid w:val="007B4C32"/>
    <w:rsid w:val="007C2CF4"/>
    <w:rsid w:val="007C349A"/>
    <w:rsid w:val="007D5958"/>
    <w:rsid w:val="007F1E69"/>
    <w:rsid w:val="007F50D4"/>
    <w:rsid w:val="008013A2"/>
    <w:rsid w:val="00803F14"/>
    <w:rsid w:val="008226CD"/>
    <w:rsid w:val="00824AD0"/>
    <w:rsid w:val="008372DA"/>
    <w:rsid w:val="00845079"/>
    <w:rsid w:val="00854E2B"/>
    <w:rsid w:val="00855A3B"/>
    <w:rsid w:val="0087128C"/>
    <w:rsid w:val="00873CD9"/>
    <w:rsid w:val="008747E3"/>
    <w:rsid w:val="008B3905"/>
    <w:rsid w:val="008C002A"/>
    <w:rsid w:val="008C2A6A"/>
    <w:rsid w:val="008C37B1"/>
    <w:rsid w:val="008D11BC"/>
    <w:rsid w:val="008F2ECD"/>
    <w:rsid w:val="0090377A"/>
    <w:rsid w:val="0091472D"/>
    <w:rsid w:val="00932203"/>
    <w:rsid w:val="0094519A"/>
    <w:rsid w:val="00946765"/>
    <w:rsid w:val="0097010B"/>
    <w:rsid w:val="00972D3E"/>
    <w:rsid w:val="00976A81"/>
    <w:rsid w:val="00992A58"/>
    <w:rsid w:val="00996380"/>
    <w:rsid w:val="009A4668"/>
    <w:rsid w:val="009A6984"/>
    <w:rsid w:val="009A79B9"/>
    <w:rsid w:val="009B2D37"/>
    <w:rsid w:val="009B4F77"/>
    <w:rsid w:val="009B7AA9"/>
    <w:rsid w:val="009F487B"/>
    <w:rsid w:val="00A02A90"/>
    <w:rsid w:val="00A0782A"/>
    <w:rsid w:val="00A16888"/>
    <w:rsid w:val="00A267C6"/>
    <w:rsid w:val="00A31C71"/>
    <w:rsid w:val="00A330D8"/>
    <w:rsid w:val="00A34042"/>
    <w:rsid w:val="00A441E5"/>
    <w:rsid w:val="00A5551E"/>
    <w:rsid w:val="00A6565F"/>
    <w:rsid w:val="00A668CA"/>
    <w:rsid w:val="00A702AF"/>
    <w:rsid w:val="00AB160D"/>
    <w:rsid w:val="00AB3452"/>
    <w:rsid w:val="00B25898"/>
    <w:rsid w:val="00B332FE"/>
    <w:rsid w:val="00B46FDE"/>
    <w:rsid w:val="00B53351"/>
    <w:rsid w:val="00B672D4"/>
    <w:rsid w:val="00B67648"/>
    <w:rsid w:val="00B72A8F"/>
    <w:rsid w:val="00B9302C"/>
    <w:rsid w:val="00B95FE3"/>
    <w:rsid w:val="00BB0629"/>
    <w:rsid w:val="00BC26F7"/>
    <w:rsid w:val="00BD5F28"/>
    <w:rsid w:val="00BD60D5"/>
    <w:rsid w:val="00BF048F"/>
    <w:rsid w:val="00BF725A"/>
    <w:rsid w:val="00C32FE1"/>
    <w:rsid w:val="00C52FB1"/>
    <w:rsid w:val="00C56A09"/>
    <w:rsid w:val="00C732B3"/>
    <w:rsid w:val="00C86B9B"/>
    <w:rsid w:val="00C87980"/>
    <w:rsid w:val="00CB7DF3"/>
    <w:rsid w:val="00CC0095"/>
    <w:rsid w:val="00CD5638"/>
    <w:rsid w:val="00CD6B30"/>
    <w:rsid w:val="00CE1C4E"/>
    <w:rsid w:val="00CE5AB2"/>
    <w:rsid w:val="00D14A00"/>
    <w:rsid w:val="00D2124C"/>
    <w:rsid w:val="00D21DFA"/>
    <w:rsid w:val="00D225F8"/>
    <w:rsid w:val="00D24EF1"/>
    <w:rsid w:val="00D52627"/>
    <w:rsid w:val="00D536E2"/>
    <w:rsid w:val="00D55A6C"/>
    <w:rsid w:val="00D55DDD"/>
    <w:rsid w:val="00D643BF"/>
    <w:rsid w:val="00D7564B"/>
    <w:rsid w:val="00D7786D"/>
    <w:rsid w:val="00D84CC5"/>
    <w:rsid w:val="00D91767"/>
    <w:rsid w:val="00D91DDC"/>
    <w:rsid w:val="00DA0753"/>
    <w:rsid w:val="00DA133A"/>
    <w:rsid w:val="00DB46BF"/>
    <w:rsid w:val="00DC3816"/>
    <w:rsid w:val="00DD3F26"/>
    <w:rsid w:val="00DE24AD"/>
    <w:rsid w:val="00E16527"/>
    <w:rsid w:val="00E2102E"/>
    <w:rsid w:val="00E4272E"/>
    <w:rsid w:val="00E46BE1"/>
    <w:rsid w:val="00E71934"/>
    <w:rsid w:val="00E751B3"/>
    <w:rsid w:val="00E932DE"/>
    <w:rsid w:val="00EA5425"/>
    <w:rsid w:val="00EB0CB0"/>
    <w:rsid w:val="00EC5099"/>
    <w:rsid w:val="00EF16B5"/>
    <w:rsid w:val="00EF1AA6"/>
    <w:rsid w:val="00EF7EAD"/>
    <w:rsid w:val="00F035F1"/>
    <w:rsid w:val="00F24E48"/>
    <w:rsid w:val="00F30E25"/>
    <w:rsid w:val="00F41942"/>
    <w:rsid w:val="00F4591A"/>
    <w:rsid w:val="00F62D7B"/>
    <w:rsid w:val="00F67250"/>
    <w:rsid w:val="00F918AD"/>
    <w:rsid w:val="00FA0F80"/>
    <w:rsid w:val="00FA4AA9"/>
    <w:rsid w:val="00FA6254"/>
    <w:rsid w:val="00FB177A"/>
    <w:rsid w:val="00FD32E5"/>
    <w:rsid w:val="00FE473A"/>
    <w:rsid w:val="00FE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B0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AB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B34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F1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1AA6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F1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1AA6"/>
    <w:rPr>
      <w:lang w:eastAsia="en-US"/>
    </w:rPr>
  </w:style>
  <w:style w:type="paragraph" w:styleId="Paragraphedeliste">
    <w:name w:val="List Paragraph"/>
    <w:basedOn w:val="Normal"/>
    <w:uiPriority w:val="34"/>
    <w:qFormat/>
    <w:rsid w:val="0035508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en-GB"/>
    </w:rPr>
  </w:style>
  <w:style w:type="character" w:styleId="Titredulivre">
    <w:name w:val="Book Title"/>
    <w:basedOn w:val="Policepardfaut"/>
    <w:uiPriority w:val="33"/>
    <w:qFormat/>
    <w:rsid w:val="00946765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thumb/f/f0/EscudoMauritania.PNG/220px-EscudoMaur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7D27-E161-4E16-91F5-575C4135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ISLAMIQUE DE MAURITANIE</vt:lpstr>
    </vt:vector>
  </TitlesOfParts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ISLAMIQUE DE MAURITANIE</dc:title>
  <dc:creator>Babana Yahya</dc:creator>
  <cp:lastModifiedBy>hi pc</cp:lastModifiedBy>
  <cp:revision>2</cp:revision>
  <cp:lastPrinted>2017-07-11T17:20:00Z</cp:lastPrinted>
  <dcterms:created xsi:type="dcterms:W3CDTF">2017-09-13T20:13:00Z</dcterms:created>
  <dcterms:modified xsi:type="dcterms:W3CDTF">2017-09-13T20:13:00Z</dcterms:modified>
</cp:coreProperties>
</file>